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4DD3B" w14:textId="7639B667" w:rsidR="005B15E3" w:rsidRPr="00703BA4" w:rsidRDefault="005B15E3" w:rsidP="005B15E3">
      <w:pPr>
        <w:jc w:val="right"/>
        <w:rPr>
          <w:rFonts w:ascii="Arial" w:hAnsi="Arial" w:cs="Arial"/>
        </w:rPr>
      </w:pPr>
      <w:r w:rsidRPr="00703BA4">
        <w:rPr>
          <w:rFonts w:ascii="Arial" w:hAnsi="Arial" w:cs="Arial"/>
          <w:b/>
          <w:bCs/>
        </w:rPr>
        <w:t xml:space="preserve">Pirkimo Specialiųjų sąlygų priedas Nr. </w:t>
      </w:r>
      <w:r w:rsidR="00244A12">
        <w:rPr>
          <w:rFonts w:ascii="Arial" w:hAnsi="Arial" w:cs="Arial"/>
          <w:b/>
          <w:bCs/>
        </w:rPr>
        <w:t>8</w:t>
      </w:r>
    </w:p>
    <w:p w14:paraId="30B82608" w14:textId="77777777" w:rsidR="005B15E3" w:rsidRPr="00703BA4" w:rsidRDefault="005B15E3" w:rsidP="005B15E3">
      <w:pPr>
        <w:tabs>
          <w:tab w:val="left" w:pos="480"/>
        </w:tabs>
        <w:jc w:val="center"/>
        <w:rPr>
          <w:rFonts w:ascii="Arial" w:hAnsi="Arial" w:cs="Arial"/>
          <w:b/>
          <w:bCs/>
        </w:rPr>
      </w:pPr>
    </w:p>
    <w:p w14:paraId="2397D5A7" w14:textId="77777777" w:rsidR="005B15E3" w:rsidRPr="00703BA4" w:rsidRDefault="005B15E3" w:rsidP="005B15E3">
      <w:pPr>
        <w:tabs>
          <w:tab w:val="left" w:pos="480"/>
        </w:tabs>
        <w:jc w:val="center"/>
        <w:rPr>
          <w:rFonts w:ascii="Arial" w:hAnsi="Arial" w:cs="Arial"/>
          <w:b/>
          <w:bCs/>
        </w:rPr>
      </w:pPr>
    </w:p>
    <w:p w14:paraId="12EC2BDB" w14:textId="77777777" w:rsidR="005B15E3" w:rsidRPr="00703BA4" w:rsidRDefault="005B15E3" w:rsidP="005B15E3">
      <w:pPr>
        <w:tabs>
          <w:tab w:val="left" w:pos="480"/>
        </w:tabs>
        <w:jc w:val="center"/>
        <w:rPr>
          <w:rFonts w:ascii="Arial" w:hAnsi="Arial" w:cs="Arial"/>
          <w:b/>
          <w:bCs/>
        </w:rPr>
      </w:pPr>
      <w:r w:rsidRPr="00703BA4">
        <w:rPr>
          <w:rFonts w:ascii="Arial" w:hAnsi="Arial" w:cs="Arial"/>
          <w:b/>
          <w:bCs/>
        </w:rPr>
        <w:t>PASIŪLYMŲ EKONOMINIO NAUDINGUMO VERTINIMO METODIKA</w:t>
      </w:r>
    </w:p>
    <w:p w14:paraId="095B2F47" w14:textId="77777777" w:rsidR="005B15E3" w:rsidRPr="00703BA4" w:rsidRDefault="005B15E3" w:rsidP="005B15E3">
      <w:pPr>
        <w:pStyle w:val="BodyText"/>
        <w:rPr>
          <w:rFonts w:ascii="Arial" w:hAnsi="Arial" w:cs="Arial"/>
          <w:sz w:val="22"/>
          <w:szCs w:val="22"/>
          <w:lang w:val="lt-LT"/>
        </w:rPr>
      </w:pPr>
    </w:p>
    <w:p w14:paraId="0A316B8C" w14:textId="77777777" w:rsidR="005B15E3" w:rsidRPr="00703BA4" w:rsidRDefault="005B15E3" w:rsidP="005B15E3">
      <w:pPr>
        <w:pStyle w:val="BodyText"/>
        <w:rPr>
          <w:rFonts w:ascii="Arial" w:hAnsi="Arial" w:cs="Arial"/>
          <w:sz w:val="22"/>
          <w:szCs w:val="22"/>
          <w:lang w:val="lt-LT"/>
        </w:rPr>
      </w:pPr>
    </w:p>
    <w:p w14:paraId="24F7888B" w14:textId="77777777" w:rsidR="005B15E3" w:rsidRPr="00703BA4" w:rsidRDefault="005B15E3" w:rsidP="003A6187">
      <w:pPr>
        <w:numPr>
          <w:ilvl w:val="0"/>
          <w:numId w:val="2"/>
        </w:numPr>
        <w:tabs>
          <w:tab w:val="left" w:pos="426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473DF631" w14:textId="77777777" w:rsidR="005B15E3" w:rsidRPr="00703BA4" w:rsidRDefault="005B15E3" w:rsidP="003A6187">
      <w:pPr>
        <w:numPr>
          <w:ilvl w:val="0"/>
          <w:numId w:val="2"/>
        </w:numPr>
        <w:tabs>
          <w:tab w:val="left" w:pos="426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Ekonomiškai naudingiausias pasiūlymas – tai pasiūlymas, kurio balų suma, paskaičiuota pagal žemiau nustatytus pasiūlymo vertinimo kriterijus ir sąlygas, yra didžiausia.</w:t>
      </w:r>
    </w:p>
    <w:p w14:paraId="2F1A8A65" w14:textId="77777777" w:rsidR="005B15E3" w:rsidRPr="00703BA4" w:rsidRDefault="005B15E3" w:rsidP="003A6187">
      <w:pPr>
        <w:numPr>
          <w:ilvl w:val="0"/>
          <w:numId w:val="2"/>
        </w:numPr>
        <w:tabs>
          <w:tab w:val="left" w:pos="426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Atliekant skaičiavimus, apvalinama šimtųjų tikslumu, t. y. surinkus pvz. 50,564 balų – apvalinama į 50,56, o surinkus 50,565 balų – apvalinama į 50,57.</w:t>
      </w:r>
    </w:p>
    <w:p w14:paraId="283C214E" w14:textId="77777777" w:rsidR="005B15E3" w:rsidRPr="00703BA4" w:rsidRDefault="005B15E3" w:rsidP="003A6187">
      <w:pPr>
        <w:numPr>
          <w:ilvl w:val="0"/>
          <w:numId w:val="2"/>
        </w:numPr>
        <w:tabs>
          <w:tab w:val="left" w:pos="426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 xml:space="preserve">Maksimalus bendras balų skaičius – </w:t>
      </w:r>
      <w:r w:rsidRPr="00703BA4">
        <w:rPr>
          <w:rFonts w:ascii="Arial" w:hAnsi="Arial" w:cs="Arial"/>
          <w:b/>
          <w:bCs/>
        </w:rPr>
        <w:t>100 balų</w:t>
      </w:r>
      <w:r w:rsidRPr="00703BA4">
        <w:rPr>
          <w:rFonts w:ascii="Arial" w:hAnsi="Arial" w:cs="Arial"/>
        </w:rPr>
        <w:t xml:space="preserve">. Kriterijų tarpusavio santykis bendrame bale yra nustatomas pagal lyginamuosius svorius, nurodytus 1 lentelėje. </w:t>
      </w:r>
    </w:p>
    <w:p w14:paraId="3C41E5AD" w14:textId="77777777" w:rsidR="005B15E3" w:rsidRPr="00703BA4" w:rsidRDefault="005B15E3" w:rsidP="005B15E3">
      <w:pPr>
        <w:rPr>
          <w:rFonts w:ascii="Arial" w:hAnsi="Arial" w:cs="Arial"/>
        </w:rPr>
      </w:pPr>
    </w:p>
    <w:p w14:paraId="7887308F" w14:textId="02506568" w:rsidR="00D67B0D" w:rsidRPr="00703BA4" w:rsidRDefault="00663245" w:rsidP="00663245">
      <w:pPr>
        <w:rPr>
          <w:rFonts w:ascii="Arial" w:hAnsi="Arial" w:cs="Arial"/>
          <w:b/>
          <w:bCs/>
        </w:rPr>
      </w:pPr>
      <w:r w:rsidRPr="00703BA4">
        <w:rPr>
          <w:rFonts w:ascii="Arial" w:hAnsi="Arial" w:cs="Arial"/>
          <w:b/>
          <w:bCs/>
        </w:rPr>
        <w:t xml:space="preserve">1 lentelė. </w:t>
      </w:r>
      <w:r w:rsidR="00D67B0D" w:rsidRPr="00703BA4">
        <w:rPr>
          <w:rFonts w:ascii="Arial" w:hAnsi="Arial" w:cs="Arial"/>
          <w:b/>
          <w:bCs/>
        </w:rPr>
        <w:t>Pasiūlymų vertinimo kriterijai: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6662"/>
        <w:gridCol w:w="3402"/>
      </w:tblGrid>
      <w:tr w:rsidR="001034C3" w:rsidRPr="00703BA4" w14:paraId="0A11C3DE" w14:textId="77777777" w:rsidTr="003A6187">
        <w:trPr>
          <w:cantSplit/>
          <w:trHeight w:val="1395"/>
        </w:trPr>
        <w:tc>
          <w:tcPr>
            <w:tcW w:w="7088" w:type="dxa"/>
            <w:gridSpan w:val="2"/>
            <w:vAlign w:val="center"/>
          </w:tcPr>
          <w:p w14:paraId="755ECC51" w14:textId="1DFDBC44" w:rsidR="001034C3" w:rsidRPr="00703BA4" w:rsidRDefault="001034C3" w:rsidP="005B15E3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</w:rPr>
            </w:pPr>
            <w:bookmarkStart w:id="0" w:name="_Hlk11753218"/>
            <w:r w:rsidRPr="00703BA4">
              <w:rPr>
                <w:rFonts w:ascii="Arial" w:hAnsi="Arial" w:cs="Arial"/>
                <w:b/>
              </w:rPr>
              <w:t>Vertinimo kriterijai</w:t>
            </w:r>
            <w:r w:rsidR="00C322F9" w:rsidRPr="00703BA4">
              <w:rPr>
                <w:rFonts w:ascii="Arial" w:hAnsi="Arial" w:cs="Arial"/>
                <w:b/>
              </w:rPr>
              <w:t xml:space="preserve"> ir parametrai</w:t>
            </w:r>
          </w:p>
        </w:tc>
        <w:tc>
          <w:tcPr>
            <w:tcW w:w="3402" w:type="dxa"/>
            <w:vAlign w:val="center"/>
          </w:tcPr>
          <w:p w14:paraId="03F93277" w14:textId="0234118D" w:rsidR="001034C3" w:rsidRPr="00703BA4" w:rsidRDefault="001034C3" w:rsidP="005B15E3">
            <w:pPr>
              <w:shd w:val="clear" w:color="auto" w:fill="FFFFFF" w:themeFill="background1"/>
              <w:ind w:hanging="7"/>
              <w:jc w:val="center"/>
              <w:rPr>
                <w:rFonts w:ascii="Arial" w:hAnsi="Arial" w:cs="Arial"/>
                <w:b/>
              </w:rPr>
            </w:pPr>
            <w:r w:rsidRPr="00703BA4">
              <w:rPr>
                <w:rFonts w:ascii="Arial" w:hAnsi="Arial" w:cs="Arial"/>
                <w:b/>
              </w:rPr>
              <w:t xml:space="preserve">Lyginamasis </w:t>
            </w:r>
            <w:r w:rsidRPr="00703BA4">
              <w:rPr>
                <w:rFonts w:ascii="Arial" w:hAnsi="Arial" w:cs="Arial"/>
                <w:b/>
                <w:bCs/>
              </w:rPr>
              <w:t xml:space="preserve">arba maksimalus </w:t>
            </w:r>
            <w:r w:rsidRPr="00703BA4">
              <w:rPr>
                <w:rFonts w:ascii="Arial" w:hAnsi="Arial" w:cs="Arial"/>
                <w:b/>
              </w:rPr>
              <w:t xml:space="preserve">svoris </w:t>
            </w:r>
            <w:r w:rsidRPr="00703BA4">
              <w:rPr>
                <w:rFonts w:ascii="Arial" w:hAnsi="Arial" w:cs="Arial"/>
                <w:b/>
                <w:bCs/>
              </w:rPr>
              <w:t>ekonominio naudingumo įvertinime</w:t>
            </w:r>
          </w:p>
        </w:tc>
      </w:tr>
      <w:tr w:rsidR="001034C3" w:rsidRPr="00703BA4" w14:paraId="0EAEAEF8" w14:textId="77777777" w:rsidTr="003A6187">
        <w:trPr>
          <w:trHeight w:val="305"/>
        </w:trPr>
        <w:tc>
          <w:tcPr>
            <w:tcW w:w="7088" w:type="dxa"/>
            <w:gridSpan w:val="2"/>
          </w:tcPr>
          <w:p w14:paraId="35855EE5" w14:textId="23EDEE57" w:rsidR="001034C3" w:rsidRPr="00703BA4" w:rsidRDefault="001034C3" w:rsidP="005B15E3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</w:rPr>
            </w:pPr>
            <w:r w:rsidRPr="00703BA4">
              <w:rPr>
                <w:rFonts w:ascii="Arial" w:hAnsi="Arial" w:cs="Arial"/>
                <w:i/>
              </w:rPr>
              <w:t>Pirmas kriterijus</w:t>
            </w:r>
            <w:r w:rsidRPr="00703BA4">
              <w:rPr>
                <w:rFonts w:ascii="Arial" w:hAnsi="Arial" w:cs="Arial"/>
              </w:rPr>
              <w:t xml:space="preserve"> – </w:t>
            </w:r>
            <w:r w:rsidR="00C322F9" w:rsidRPr="00703BA4">
              <w:rPr>
                <w:rFonts w:ascii="Arial" w:hAnsi="Arial" w:cs="Arial"/>
                <w:b/>
                <w:bCs/>
              </w:rPr>
              <w:t>Pasiūlymo</w:t>
            </w:r>
            <w:r w:rsidR="00C322F9" w:rsidRPr="00703BA4">
              <w:rPr>
                <w:rFonts w:ascii="Arial" w:hAnsi="Arial" w:cs="Arial"/>
              </w:rPr>
              <w:t xml:space="preserve"> </w:t>
            </w:r>
            <w:r w:rsidRPr="00703BA4">
              <w:rPr>
                <w:rFonts w:ascii="Arial" w:hAnsi="Arial" w:cs="Arial"/>
                <w:b/>
              </w:rPr>
              <w:t>kaina (C)</w:t>
            </w:r>
          </w:p>
          <w:p w14:paraId="6693DDCF" w14:textId="6032BBFF" w:rsidR="001034C3" w:rsidRPr="00703BA4" w:rsidRDefault="001034C3" w:rsidP="005B15E3">
            <w:pPr>
              <w:shd w:val="clear" w:color="auto" w:fill="FFFFFF" w:themeFill="background1"/>
              <w:jc w:val="both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Vertinama Paslaugų tiekėjo pasiūlyme Bendra palyginamoji kaina EUR be PVM.</w:t>
            </w:r>
          </w:p>
        </w:tc>
        <w:tc>
          <w:tcPr>
            <w:tcW w:w="3402" w:type="dxa"/>
            <w:vAlign w:val="center"/>
          </w:tcPr>
          <w:p w14:paraId="1695DF92" w14:textId="77777777" w:rsidR="001034C3" w:rsidRPr="00703BA4" w:rsidRDefault="001034C3" w:rsidP="005B15E3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X = 20</w:t>
            </w:r>
          </w:p>
        </w:tc>
      </w:tr>
      <w:tr w:rsidR="001034C3" w:rsidRPr="00703BA4" w14:paraId="08FB6FF6" w14:textId="77777777" w:rsidTr="003A6187">
        <w:trPr>
          <w:trHeight w:val="305"/>
        </w:trPr>
        <w:tc>
          <w:tcPr>
            <w:tcW w:w="7088" w:type="dxa"/>
            <w:gridSpan w:val="2"/>
          </w:tcPr>
          <w:p w14:paraId="25BF88DC" w14:textId="2291F9D5" w:rsidR="001034C3" w:rsidRPr="00703BA4" w:rsidRDefault="001034C3" w:rsidP="005B15E3">
            <w:pPr>
              <w:shd w:val="clear" w:color="auto" w:fill="FFFFFF" w:themeFill="background1"/>
              <w:jc w:val="both"/>
              <w:rPr>
                <w:rFonts w:ascii="Arial" w:hAnsi="Arial" w:cs="Arial"/>
                <w:b/>
              </w:rPr>
            </w:pPr>
            <w:r w:rsidRPr="00703BA4">
              <w:rPr>
                <w:rFonts w:ascii="Arial" w:hAnsi="Arial" w:cs="Arial"/>
                <w:i/>
              </w:rPr>
              <w:t>Antras kriterijus</w:t>
            </w:r>
            <w:r w:rsidRPr="00703BA4">
              <w:rPr>
                <w:rFonts w:ascii="Arial" w:hAnsi="Arial" w:cs="Arial"/>
              </w:rPr>
              <w:t xml:space="preserve"> – </w:t>
            </w:r>
            <w:r w:rsidRPr="00703BA4">
              <w:rPr>
                <w:rFonts w:ascii="Arial" w:hAnsi="Arial" w:cs="Arial"/>
                <w:b/>
                <w:bCs/>
              </w:rPr>
              <w:t>Paslaugų teikimo</w:t>
            </w:r>
            <w:r w:rsidRPr="00703BA4">
              <w:rPr>
                <w:rFonts w:ascii="Arial" w:hAnsi="Arial" w:cs="Arial"/>
              </w:rPr>
              <w:t xml:space="preserve"> </w:t>
            </w:r>
            <w:r w:rsidRPr="00703BA4">
              <w:rPr>
                <w:rFonts w:ascii="Arial" w:hAnsi="Arial" w:cs="Arial"/>
                <w:b/>
              </w:rPr>
              <w:t xml:space="preserve">kokybė </w:t>
            </w:r>
            <w:r w:rsidRPr="00703BA4">
              <w:rPr>
                <w:rFonts w:ascii="Arial" w:hAnsi="Arial" w:cs="Arial"/>
                <w:b/>
                <w:bCs/>
              </w:rPr>
              <w:t xml:space="preserve">(Užduoties atlikimas) </w:t>
            </w:r>
            <w:r w:rsidRPr="00703BA4">
              <w:rPr>
                <w:rFonts w:ascii="Arial" w:hAnsi="Arial" w:cs="Arial"/>
                <w:b/>
              </w:rPr>
              <w:t>(T)</w:t>
            </w:r>
            <w:r w:rsidRPr="00703BA4">
              <w:rPr>
                <w:rFonts w:ascii="Arial" w:hAnsi="Arial" w:cs="Arial"/>
                <w:bCs/>
              </w:rPr>
              <w:t>,</w:t>
            </w:r>
          </w:p>
          <w:p w14:paraId="5E7B2C25" w14:textId="7EE3E62D" w:rsidR="001034C3" w:rsidRPr="00703BA4" w:rsidRDefault="001034C3" w:rsidP="005B15E3">
            <w:pPr>
              <w:shd w:val="clear" w:color="auto" w:fill="FFFFFF" w:themeFill="background1"/>
              <w:jc w:val="both"/>
              <w:rPr>
                <w:rFonts w:ascii="Arial" w:hAnsi="Arial" w:cs="Arial"/>
                <w:i/>
              </w:rPr>
            </w:pPr>
            <w:r w:rsidRPr="00703BA4">
              <w:rPr>
                <w:rFonts w:ascii="Arial" w:hAnsi="Arial" w:cs="Arial"/>
                <w:bCs/>
              </w:rPr>
              <w:t>susidedantis iš 4 parametrų:</w:t>
            </w:r>
          </w:p>
        </w:tc>
        <w:tc>
          <w:tcPr>
            <w:tcW w:w="3402" w:type="dxa"/>
            <w:vAlign w:val="center"/>
          </w:tcPr>
          <w:p w14:paraId="200F60A5" w14:textId="77777777" w:rsidR="001034C3" w:rsidRPr="00703BA4" w:rsidRDefault="001034C3" w:rsidP="005B15E3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Y</w:t>
            </w:r>
            <w:r w:rsidRPr="00703BA4">
              <w:rPr>
                <w:rFonts w:ascii="Arial" w:hAnsi="Arial" w:cs="Arial"/>
                <w:vertAlign w:val="subscript"/>
              </w:rPr>
              <w:t xml:space="preserve"> </w:t>
            </w:r>
            <w:r w:rsidRPr="00703BA4">
              <w:rPr>
                <w:rFonts w:ascii="Arial" w:hAnsi="Arial" w:cs="Arial"/>
              </w:rPr>
              <w:t>= 80</w:t>
            </w:r>
          </w:p>
        </w:tc>
      </w:tr>
      <w:tr w:rsidR="001034C3" w:rsidRPr="00703BA4" w14:paraId="5C398EF9" w14:textId="77777777" w:rsidTr="003A6187">
        <w:trPr>
          <w:trHeight w:val="453"/>
        </w:trPr>
        <w:tc>
          <w:tcPr>
            <w:tcW w:w="426" w:type="dxa"/>
          </w:tcPr>
          <w:p w14:paraId="3102F7ED" w14:textId="77777777" w:rsidR="001034C3" w:rsidRPr="00703BA4" w:rsidRDefault="001034C3" w:rsidP="001034C3">
            <w:pPr>
              <w:shd w:val="clear" w:color="auto" w:fill="FFFFFF" w:themeFill="background1"/>
              <w:jc w:val="both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1.</w:t>
            </w:r>
          </w:p>
        </w:tc>
        <w:tc>
          <w:tcPr>
            <w:tcW w:w="6662" w:type="dxa"/>
          </w:tcPr>
          <w:p w14:paraId="59EE047B" w14:textId="25669E3B" w:rsidR="001034C3" w:rsidRPr="00703BA4" w:rsidRDefault="001034C3" w:rsidP="001034C3">
            <w:pPr>
              <w:jc w:val="both"/>
              <w:rPr>
                <w:rFonts w:ascii="Arial" w:hAnsi="Arial" w:cs="Arial"/>
                <w:color w:val="000000"/>
              </w:rPr>
            </w:pPr>
            <w:r w:rsidRPr="00703BA4">
              <w:rPr>
                <w:rFonts w:ascii="Arial" w:hAnsi="Arial" w:cs="Arial"/>
              </w:rPr>
              <w:t>2026 m. Šventės erdvių išdėstymo planas ir galimos vizualizacijos (T</w:t>
            </w:r>
            <w:r w:rsidRPr="00703BA4">
              <w:rPr>
                <w:rFonts w:ascii="Arial" w:hAnsi="Arial" w:cs="Arial"/>
                <w:vertAlign w:val="subscript"/>
              </w:rPr>
              <w:t>1</w:t>
            </w:r>
            <w:r w:rsidRPr="00703BA4">
              <w:rPr>
                <w:rFonts w:ascii="Arial" w:hAnsi="Arial" w:cs="Arial"/>
              </w:rPr>
              <w:t>).</w:t>
            </w:r>
          </w:p>
        </w:tc>
        <w:tc>
          <w:tcPr>
            <w:tcW w:w="3402" w:type="dxa"/>
            <w:vAlign w:val="center"/>
          </w:tcPr>
          <w:p w14:paraId="64BDB0EE" w14:textId="098B6F9B" w:rsidR="001034C3" w:rsidRPr="00703BA4" w:rsidRDefault="001034C3" w:rsidP="001034C3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Y</w:t>
            </w:r>
            <w:r w:rsidRPr="00703BA4">
              <w:rPr>
                <w:rFonts w:ascii="Arial" w:hAnsi="Arial" w:cs="Arial"/>
                <w:vertAlign w:val="subscript"/>
              </w:rPr>
              <w:t>1</w:t>
            </w:r>
            <w:r w:rsidRPr="00703BA4">
              <w:rPr>
                <w:rFonts w:ascii="Arial" w:hAnsi="Arial" w:cs="Arial"/>
              </w:rPr>
              <w:t>= 15 (maksimaliai 15 balų)</w:t>
            </w:r>
          </w:p>
        </w:tc>
      </w:tr>
      <w:tr w:rsidR="001034C3" w:rsidRPr="00703BA4" w14:paraId="6A61E0BC" w14:textId="77777777" w:rsidTr="003A6187">
        <w:trPr>
          <w:trHeight w:val="453"/>
        </w:trPr>
        <w:tc>
          <w:tcPr>
            <w:tcW w:w="426" w:type="dxa"/>
          </w:tcPr>
          <w:p w14:paraId="285D9170" w14:textId="6FE76EF4" w:rsidR="001034C3" w:rsidRPr="00703BA4" w:rsidRDefault="001034C3" w:rsidP="001034C3">
            <w:pPr>
              <w:shd w:val="clear" w:color="auto" w:fill="FFFFFF" w:themeFill="background1"/>
              <w:jc w:val="both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2.</w:t>
            </w:r>
          </w:p>
        </w:tc>
        <w:tc>
          <w:tcPr>
            <w:tcW w:w="6662" w:type="dxa"/>
          </w:tcPr>
          <w:p w14:paraId="28A131C8" w14:textId="4D7ED7E7" w:rsidR="001034C3" w:rsidRPr="00703BA4" w:rsidRDefault="001034C3" w:rsidP="001034C3">
            <w:pPr>
              <w:jc w:val="both"/>
              <w:rPr>
                <w:rFonts w:ascii="Arial" w:eastAsia="Times New Roman" w:hAnsi="Arial" w:cs="Arial"/>
              </w:rPr>
            </w:pPr>
            <w:r w:rsidRPr="00703BA4">
              <w:rPr>
                <w:rFonts w:ascii="Arial" w:hAnsi="Arial" w:cs="Arial"/>
              </w:rPr>
              <w:t>2027 m. Šventės erdvių išdėstymo planas ir galimos vizualizacijos (T</w:t>
            </w:r>
            <w:r w:rsidRPr="00703BA4">
              <w:rPr>
                <w:rFonts w:ascii="Arial" w:hAnsi="Arial" w:cs="Arial"/>
                <w:vertAlign w:val="subscript"/>
              </w:rPr>
              <w:t>2</w:t>
            </w:r>
            <w:r w:rsidRPr="00703BA4">
              <w:rPr>
                <w:rFonts w:ascii="Arial" w:hAnsi="Arial" w:cs="Arial"/>
              </w:rPr>
              <w:t>).</w:t>
            </w:r>
            <w:r w:rsidRPr="00703BA4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49B97247" w14:textId="45453C97" w:rsidR="001034C3" w:rsidRPr="00703BA4" w:rsidRDefault="001034C3" w:rsidP="001034C3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Y</w:t>
            </w:r>
            <w:r w:rsidRPr="00703BA4">
              <w:rPr>
                <w:rFonts w:ascii="Arial" w:hAnsi="Arial" w:cs="Arial"/>
                <w:vertAlign w:val="subscript"/>
              </w:rPr>
              <w:t>2</w:t>
            </w:r>
            <w:r w:rsidRPr="00703BA4">
              <w:rPr>
                <w:rFonts w:ascii="Arial" w:hAnsi="Arial" w:cs="Arial"/>
              </w:rPr>
              <w:t>= 15 (maksimaliai 15 balų)</w:t>
            </w:r>
          </w:p>
        </w:tc>
      </w:tr>
      <w:tr w:rsidR="001034C3" w:rsidRPr="00703BA4" w14:paraId="6787151E" w14:textId="77777777" w:rsidTr="003A6187">
        <w:trPr>
          <w:trHeight w:val="453"/>
        </w:trPr>
        <w:tc>
          <w:tcPr>
            <w:tcW w:w="426" w:type="dxa"/>
          </w:tcPr>
          <w:p w14:paraId="3E699372" w14:textId="720A6FAB" w:rsidR="001034C3" w:rsidRPr="00703BA4" w:rsidRDefault="001034C3" w:rsidP="001034C3">
            <w:pPr>
              <w:shd w:val="clear" w:color="auto" w:fill="FFFFFF" w:themeFill="background1"/>
              <w:jc w:val="both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3.</w:t>
            </w:r>
          </w:p>
        </w:tc>
        <w:tc>
          <w:tcPr>
            <w:tcW w:w="6662" w:type="dxa"/>
          </w:tcPr>
          <w:p w14:paraId="734A4564" w14:textId="447DCEDF" w:rsidR="001034C3" w:rsidRPr="00703BA4" w:rsidRDefault="001034C3" w:rsidP="001034C3">
            <w:pPr>
              <w:jc w:val="both"/>
              <w:rPr>
                <w:rFonts w:ascii="Arial" w:eastAsia="Times New Roman" w:hAnsi="Arial" w:cs="Arial"/>
              </w:rPr>
            </w:pPr>
            <w:r w:rsidRPr="00703BA4">
              <w:rPr>
                <w:rFonts w:ascii="Arial" w:hAnsi="Arial" w:cs="Arial"/>
              </w:rPr>
              <w:t>2026 m. Šventės netradiciniai sprendimai mieste (T</w:t>
            </w:r>
            <w:r w:rsidRPr="00703BA4">
              <w:rPr>
                <w:rFonts w:ascii="Arial" w:hAnsi="Arial" w:cs="Arial"/>
                <w:vertAlign w:val="subscript"/>
              </w:rPr>
              <w:t>3</w:t>
            </w:r>
            <w:r w:rsidRPr="00703BA4">
              <w:rPr>
                <w:rFonts w:ascii="Arial" w:hAnsi="Arial" w:cs="Arial"/>
              </w:rPr>
              <w:t>).</w:t>
            </w:r>
          </w:p>
        </w:tc>
        <w:tc>
          <w:tcPr>
            <w:tcW w:w="3402" w:type="dxa"/>
            <w:vAlign w:val="center"/>
          </w:tcPr>
          <w:p w14:paraId="707C3195" w14:textId="0C3237F0" w:rsidR="001034C3" w:rsidRPr="00703BA4" w:rsidRDefault="001034C3" w:rsidP="001034C3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Y</w:t>
            </w:r>
            <w:r w:rsidRPr="00703BA4">
              <w:rPr>
                <w:rFonts w:ascii="Arial" w:hAnsi="Arial" w:cs="Arial"/>
                <w:vertAlign w:val="subscript"/>
              </w:rPr>
              <w:t>3</w:t>
            </w:r>
            <w:r w:rsidRPr="00703BA4">
              <w:rPr>
                <w:rFonts w:ascii="Arial" w:hAnsi="Arial" w:cs="Arial"/>
              </w:rPr>
              <w:t>= 25 (maksimaliai 25 balai)</w:t>
            </w:r>
          </w:p>
        </w:tc>
      </w:tr>
      <w:tr w:rsidR="001034C3" w:rsidRPr="00703BA4" w14:paraId="59E270FA" w14:textId="77777777" w:rsidTr="003A6187">
        <w:trPr>
          <w:trHeight w:val="453"/>
        </w:trPr>
        <w:tc>
          <w:tcPr>
            <w:tcW w:w="426" w:type="dxa"/>
          </w:tcPr>
          <w:p w14:paraId="74FF4206" w14:textId="2B30F903" w:rsidR="001034C3" w:rsidRPr="00703BA4" w:rsidRDefault="001034C3" w:rsidP="001034C3">
            <w:pPr>
              <w:shd w:val="clear" w:color="auto" w:fill="FFFFFF" w:themeFill="background1"/>
              <w:jc w:val="both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4.</w:t>
            </w:r>
          </w:p>
        </w:tc>
        <w:tc>
          <w:tcPr>
            <w:tcW w:w="6662" w:type="dxa"/>
          </w:tcPr>
          <w:p w14:paraId="7F94CFF8" w14:textId="7F47E2A3" w:rsidR="001034C3" w:rsidRPr="00703BA4" w:rsidRDefault="001034C3" w:rsidP="001034C3">
            <w:pPr>
              <w:jc w:val="both"/>
              <w:rPr>
                <w:rFonts w:ascii="Arial" w:eastAsia="Times New Roman" w:hAnsi="Arial" w:cs="Arial"/>
              </w:rPr>
            </w:pPr>
            <w:r w:rsidRPr="00703BA4">
              <w:rPr>
                <w:rFonts w:ascii="Arial" w:hAnsi="Arial" w:cs="Arial"/>
              </w:rPr>
              <w:t>2027 m. Šventės netradiciniai sprendimai mieste (T</w:t>
            </w:r>
            <w:r w:rsidRPr="00703BA4">
              <w:rPr>
                <w:rFonts w:ascii="Arial" w:hAnsi="Arial" w:cs="Arial"/>
                <w:vertAlign w:val="subscript"/>
              </w:rPr>
              <w:t>4</w:t>
            </w:r>
            <w:r w:rsidRPr="00703BA4">
              <w:rPr>
                <w:rFonts w:ascii="Arial" w:hAnsi="Arial" w:cs="Arial"/>
              </w:rPr>
              <w:t>).</w:t>
            </w:r>
          </w:p>
        </w:tc>
        <w:tc>
          <w:tcPr>
            <w:tcW w:w="3402" w:type="dxa"/>
            <w:vAlign w:val="center"/>
          </w:tcPr>
          <w:p w14:paraId="68427DD6" w14:textId="7D98A5CF" w:rsidR="001034C3" w:rsidRPr="00703BA4" w:rsidRDefault="001034C3" w:rsidP="001034C3">
            <w:pPr>
              <w:shd w:val="clear" w:color="auto" w:fill="FFFFFF" w:themeFill="background1"/>
              <w:jc w:val="center"/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Y</w:t>
            </w:r>
            <w:r w:rsidRPr="00703BA4">
              <w:rPr>
                <w:rFonts w:ascii="Arial" w:hAnsi="Arial" w:cs="Arial"/>
                <w:vertAlign w:val="subscript"/>
              </w:rPr>
              <w:t>4</w:t>
            </w:r>
            <w:r w:rsidRPr="00703BA4">
              <w:rPr>
                <w:rFonts w:ascii="Arial" w:hAnsi="Arial" w:cs="Arial"/>
              </w:rPr>
              <w:t>= 25 (maksimaliai 25 balai)</w:t>
            </w:r>
          </w:p>
        </w:tc>
      </w:tr>
      <w:bookmarkEnd w:id="0"/>
    </w:tbl>
    <w:p w14:paraId="68DDF848" w14:textId="77777777" w:rsidR="001034C3" w:rsidRPr="00703BA4" w:rsidRDefault="001034C3" w:rsidP="00764031">
      <w:pPr>
        <w:pStyle w:val="BodyText"/>
        <w:tabs>
          <w:tab w:val="left" w:pos="1080"/>
        </w:tabs>
        <w:rPr>
          <w:rFonts w:ascii="Arial" w:hAnsi="Arial" w:cs="Arial"/>
          <w:sz w:val="22"/>
          <w:szCs w:val="22"/>
          <w:lang w:val="lt-LT"/>
        </w:rPr>
      </w:pPr>
    </w:p>
    <w:p w14:paraId="278D7B89" w14:textId="77777777" w:rsidR="00806FE7" w:rsidRPr="00703BA4" w:rsidRDefault="00806FE7" w:rsidP="00806FE7">
      <w:pPr>
        <w:pStyle w:val="BodyText"/>
        <w:tabs>
          <w:tab w:val="left" w:pos="1080"/>
        </w:tabs>
        <w:rPr>
          <w:rFonts w:ascii="Arial" w:hAnsi="Arial" w:cs="Arial"/>
          <w:sz w:val="22"/>
          <w:szCs w:val="22"/>
          <w:lang w:val="lt-LT"/>
        </w:rPr>
      </w:pPr>
    </w:p>
    <w:p w14:paraId="79C8F914" w14:textId="77777777" w:rsidR="00806FE7" w:rsidRPr="00703BA4" w:rsidRDefault="00806FE7" w:rsidP="00806FE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Pasiūlymų kriterijų vertinimas:</w:t>
      </w:r>
    </w:p>
    <w:p w14:paraId="2E086AF4" w14:textId="77777777" w:rsidR="00806FE7" w:rsidRPr="00703BA4" w:rsidRDefault="00806FE7" w:rsidP="00806FE7">
      <w:pPr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Kiekvieno dalyvio pasiūlymo ekonominis naudingumas (S) apskaičiuojamas, sudedant Paslaugų teikėjo Pasiūlymo kainos (C) ir kitų kriterijų (T) balus:</w:t>
      </w:r>
    </w:p>
    <w:p w14:paraId="13FBE1B1" w14:textId="77777777" w:rsidR="00806FE7" w:rsidRPr="00703BA4" w:rsidRDefault="00806FE7" w:rsidP="00806FE7">
      <w:pPr>
        <w:tabs>
          <w:tab w:val="left" w:pos="993"/>
        </w:tabs>
        <w:ind w:firstLine="567"/>
        <w:jc w:val="center"/>
        <w:rPr>
          <w:rFonts w:ascii="Arial" w:hAnsi="Arial" w:cs="Arial"/>
        </w:rPr>
      </w:pPr>
    </w:p>
    <w:p w14:paraId="410E0EFB" w14:textId="77777777" w:rsidR="00806FE7" w:rsidRPr="00703BA4" w:rsidRDefault="00806FE7" w:rsidP="00806FE7">
      <w:pPr>
        <w:tabs>
          <w:tab w:val="left" w:pos="993"/>
        </w:tabs>
        <w:ind w:firstLine="567"/>
        <w:jc w:val="center"/>
        <w:rPr>
          <w:rFonts w:ascii="Arial" w:hAnsi="Arial" w:cs="Arial"/>
        </w:rPr>
      </w:pPr>
      <w:r w:rsidRPr="00703BA4">
        <w:rPr>
          <w:rFonts w:ascii="Arial" w:hAnsi="Arial" w:cs="Arial"/>
        </w:rPr>
        <w:t>S=C+T;</w:t>
      </w:r>
    </w:p>
    <w:p w14:paraId="53617831" w14:textId="77777777" w:rsidR="00806FE7" w:rsidRPr="00703BA4" w:rsidRDefault="00806FE7" w:rsidP="00806FE7">
      <w:pPr>
        <w:tabs>
          <w:tab w:val="left" w:pos="993"/>
        </w:tabs>
        <w:ind w:firstLine="567"/>
        <w:jc w:val="center"/>
        <w:rPr>
          <w:rFonts w:ascii="Arial" w:hAnsi="Arial" w:cs="Arial"/>
        </w:rPr>
      </w:pPr>
    </w:p>
    <w:p w14:paraId="5D4CD4CD" w14:textId="77777777" w:rsidR="00806FE7" w:rsidRPr="00703BA4" w:rsidRDefault="00806FE7" w:rsidP="00806FE7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Pasiūlymo kainos (C) balas apskaičiuojamas mažiausios pasiūlymo kainos kriterijaus (</w:t>
      </w:r>
      <w:proofErr w:type="spellStart"/>
      <w:r w:rsidRPr="00703BA4">
        <w:rPr>
          <w:rFonts w:ascii="Arial" w:hAnsi="Arial" w:cs="Arial"/>
        </w:rPr>
        <w:t>C</w:t>
      </w:r>
      <w:r w:rsidRPr="00703BA4">
        <w:rPr>
          <w:rFonts w:ascii="Arial" w:hAnsi="Arial" w:cs="Arial"/>
          <w:vertAlign w:val="subscript"/>
        </w:rPr>
        <w:t>min</w:t>
      </w:r>
      <w:proofErr w:type="spellEnd"/>
      <w:r w:rsidRPr="00703BA4">
        <w:rPr>
          <w:rFonts w:ascii="Arial" w:hAnsi="Arial" w:cs="Arial"/>
        </w:rPr>
        <w:t>) reikšmę, padalinant iš vertinamo Paslaugų tiekėjo pasiūlymo kainos reikšmės (</w:t>
      </w:r>
      <w:proofErr w:type="spellStart"/>
      <w:r w:rsidRPr="00703BA4">
        <w:rPr>
          <w:rFonts w:ascii="Arial" w:hAnsi="Arial" w:cs="Arial"/>
        </w:rPr>
        <w:t>C</w:t>
      </w:r>
      <w:r w:rsidRPr="00703BA4">
        <w:rPr>
          <w:rFonts w:ascii="Arial" w:hAnsi="Arial" w:cs="Arial"/>
          <w:vertAlign w:val="subscript"/>
        </w:rPr>
        <w:t>p</w:t>
      </w:r>
      <w:proofErr w:type="spellEnd"/>
      <w:r w:rsidRPr="00703BA4">
        <w:rPr>
          <w:rFonts w:ascii="Arial" w:hAnsi="Arial" w:cs="Arial"/>
        </w:rPr>
        <w:t>) ir padauginus iš kriterijaus lyginamojo svorio (X):</w:t>
      </w:r>
    </w:p>
    <w:p w14:paraId="678CB6FA" w14:textId="77777777" w:rsidR="00806FE7" w:rsidRPr="00703BA4" w:rsidRDefault="00806FE7" w:rsidP="00806FE7">
      <w:pPr>
        <w:pStyle w:val="BodyText"/>
        <w:tabs>
          <w:tab w:val="left" w:pos="993"/>
        </w:tabs>
        <w:ind w:firstLine="567"/>
        <w:jc w:val="center"/>
        <w:rPr>
          <w:rFonts w:ascii="Arial" w:hAnsi="Arial" w:cs="Arial"/>
          <w:sz w:val="22"/>
          <w:szCs w:val="22"/>
          <w:lang w:val="lt-LT"/>
        </w:rPr>
      </w:pPr>
    </w:p>
    <w:p w14:paraId="1C54945A" w14:textId="3EA51026" w:rsidR="00806FE7" w:rsidRPr="00703BA4" w:rsidRDefault="00806FE7" w:rsidP="00806FE7">
      <w:pPr>
        <w:widowControl w:val="0"/>
        <w:shd w:val="clear" w:color="auto" w:fill="FFFFFF" w:themeFill="background1"/>
        <w:tabs>
          <w:tab w:val="left" w:pos="993"/>
        </w:tabs>
        <w:autoSpaceDE w:val="0"/>
        <w:autoSpaceDN w:val="0"/>
        <w:adjustRightInd w:val="0"/>
        <w:ind w:firstLine="567"/>
        <w:jc w:val="center"/>
        <w:rPr>
          <w:rFonts w:ascii="Arial" w:hAnsi="Arial" w:cs="Arial"/>
          <w:lang w:eastAsia="lt-LT"/>
        </w:rPr>
      </w:pPr>
      <m:oMath>
        <m:r>
          <w:rPr>
            <w:rFonts w:ascii="Cambria Math" w:hAnsi="Cambria Math" w:cs="Arial"/>
            <w:lang w:eastAsia="lt-LT"/>
          </w:rPr>
          <m:t>C=</m:t>
        </m:r>
        <m:f>
          <m:fPr>
            <m:ctrlPr>
              <w:rPr>
                <w:rFonts w:ascii="Cambria Math" w:hAnsi="Cambria Math" w:cs="Arial"/>
                <w:i/>
                <w:lang w:eastAsia="lt-LT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hAnsi="Cambria Math" w:cs="Arial"/>
                    <w:lang w:eastAsia="lt-LT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lang w:eastAsia="lt-LT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lang w:eastAsia="lt-LT"/>
                  </w:rPr>
                </m:ctrlPr>
              </m:sSubPr>
              <m:e>
                <m:r>
                  <w:rPr>
                    <w:rFonts w:ascii="Cambria Math" w:hAnsi="Cambria Math" w:cs="Arial"/>
                    <w:lang w:eastAsia="lt-LT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lang w:eastAsia="lt-LT"/>
                  </w:rPr>
                  <m:t>p</m:t>
                </m:r>
              </m:sub>
            </m:sSub>
          </m:den>
        </m:f>
        <m:r>
          <w:rPr>
            <w:rFonts w:ascii="Cambria Math" w:hAnsi="Cambria Math" w:cs="Arial"/>
          </w:rPr>
          <m:t>⋅</m:t>
        </m:r>
      </m:oMath>
      <w:r w:rsidRPr="00703BA4">
        <w:rPr>
          <w:rFonts w:ascii="Arial" w:hAnsi="Arial" w:cs="Arial"/>
          <w:lang w:eastAsia="lt-LT"/>
        </w:rPr>
        <w:t xml:space="preserve"> X;</w:t>
      </w:r>
    </w:p>
    <w:p w14:paraId="73CBFA03" w14:textId="77777777" w:rsidR="00806FE7" w:rsidRPr="00703BA4" w:rsidRDefault="00806FE7" w:rsidP="00806FE7">
      <w:pPr>
        <w:pStyle w:val="ListParagraph"/>
        <w:tabs>
          <w:tab w:val="left" w:pos="993"/>
        </w:tabs>
        <w:ind w:left="0" w:firstLine="567"/>
        <w:jc w:val="center"/>
        <w:rPr>
          <w:rFonts w:ascii="Arial" w:hAnsi="Arial" w:cs="Arial"/>
          <w:b/>
        </w:rPr>
      </w:pPr>
    </w:p>
    <w:p w14:paraId="73434391" w14:textId="77777777" w:rsidR="00806FE7" w:rsidRPr="00703BA4" w:rsidRDefault="00806FE7" w:rsidP="00806FE7">
      <w:pPr>
        <w:tabs>
          <w:tab w:val="left" w:pos="993"/>
        </w:tabs>
        <w:ind w:firstLine="567"/>
        <w:rPr>
          <w:rFonts w:ascii="Arial" w:hAnsi="Arial" w:cs="Arial"/>
        </w:rPr>
      </w:pPr>
    </w:p>
    <w:p w14:paraId="768402E4" w14:textId="77777777" w:rsidR="00806FE7" w:rsidRPr="00703BA4" w:rsidRDefault="00806FE7" w:rsidP="00806FE7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lastRenderedPageBreak/>
        <w:t xml:space="preserve">Kitų kriterijų (T) balai apskaičiuojami, sudedant atskirų kriterijų gautų balų reikšmes: </w:t>
      </w:r>
    </w:p>
    <w:p w14:paraId="416FD05A" w14:textId="77777777" w:rsidR="00806FE7" w:rsidRPr="00703BA4" w:rsidRDefault="00806FE7" w:rsidP="00806FE7">
      <w:pPr>
        <w:tabs>
          <w:tab w:val="left" w:pos="993"/>
        </w:tabs>
        <w:ind w:firstLine="567"/>
        <w:rPr>
          <w:rFonts w:ascii="Arial" w:hAnsi="Arial" w:cs="Arial"/>
        </w:rPr>
      </w:pPr>
    </w:p>
    <w:p w14:paraId="7998D958" w14:textId="77777777" w:rsidR="00806FE7" w:rsidRPr="00703BA4" w:rsidRDefault="00806FE7" w:rsidP="00806FE7">
      <w:pPr>
        <w:tabs>
          <w:tab w:val="left" w:pos="993"/>
        </w:tabs>
        <w:ind w:firstLine="567"/>
        <w:rPr>
          <w:rFonts w:ascii="Arial" w:eastAsiaTheme="minorEastAsia" w:hAnsi="Arial" w:cs="Arial"/>
        </w:rPr>
      </w:pPr>
      <m:oMathPara>
        <m:oMath>
          <m:r>
            <w:rPr>
              <w:rFonts w:ascii="Cambria Math" w:hAnsi="Cambria Math" w:cs="Arial"/>
            </w:rPr>
            <m:t>T</m:t>
          </m:r>
          <m:r>
            <m:rPr>
              <m:sty m:val="p"/>
            </m:rP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(T</m:t>
              </m:r>
            </m:e>
            <m:sub>
              <m:r>
                <w:rPr>
                  <w:rFonts w:ascii="Cambria Math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 w:cs="Arial"/>
            </w:rPr>
            <m:t>+</m:t>
          </m:r>
          <m:sSub>
            <m:sSubPr>
              <m:ctrlPr>
                <w:rPr>
                  <w:rFonts w:ascii="Cambria Math" w:hAnsi="Cambria Math" w:cs="Arial"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2</m:t>
              </m:r>
            </m:sub>
          </m:sSub>
          <m:r>
            <w:rPr>
              <w:rFonts w:ascii="Cambria Math" w:hAnsi="Cambria Math" w:cs="Arial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3</m:t>
              </m:r>
            </m:sub>
          </m:sSub>
          <m:r>
            <w:rPr>
              <w:rFonts w:ascii="Cambria Math" w:hAnsi="Cambria Math" w:cs="Arial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T</m:t>
              </m:r>
            </m:e>
            <m:sub>
              <m:r>
                <w:rPr>
                  <w:rFonts w:ascii="Cambria Math" w:hAnsi="Cambria Math" w:cs="Arial"/>
                </w:rPr>
                <m:t>4</m:t>
              </m:r>
            </m:sub>
          </m:sSub>
          <m:r>
            <w:rPr>
              <w:rFonts w:ascii="Cambria Math" w:hAnsi="Cambria Math" w:cs="Arial"/>
            </w:rPr>
            <m:t>)-Z)</m:t>
          </m:r>
        </m:oMath>
      </m:oMathPara>
    </w:p>
    <w:p w14:paraId="77D6FE33" w14:textId="77777777" w:rsidR="00806FE7" w:rsidRPr="00703BA4" w:rsidRDefault="00806FE7" w:rsidP="00806FE7">
      <w:pPr>
        <w:tabs>
          <w:tab w:val="left" w:pos="993"/>
        </w:tabs>
        <w:ind w:firstLine="567"/>
        <w:rPr>
          <w:rFonts w:ascii="Arial" w:hAnsi="Arial" w:cs="Arial"/>
        </w:rPr>
      </w:pPr>
    </w:p>
    <w:p w14:paraId="0DE2E6D6" w14:textId="77777777" w:rsidR="00806FE7" w:rsidRPr="00703BA4" w:rsidRDefault="00806FE7" w:rsidP="00806FE7">
      <w:pPr>
        <w:numPr>
          <w:ilvl w:val="1"/>
          <w:numId w:val="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Jei pasiūlymo vertinimo etape Paslaugų tiekėjo pasiūlymo antro kriterijaus (T) balas sudaro mažiau nei 30 balų iš galimų surinkti antro kriterijaus (T) 80 balų, toks pasiūlymas yra atmetamas.</w:t>
      </w:r>
    </w:p>
    <w:p w14:paraId="54BE6068" w14:textId="2F397978" w:rsidR="00806FE7" w:rsidRPr="00703BA4" w:rsidRDefault="00806FE7" w:rsidP="00806FE7">
      <w:pPr>
        <w:numPr>
          <w:ilvl w:val="1"/>
          <w:numId w:val="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Jei tiekėjas viršija visų 4 (keturių) Užduočių bendrą lapų skaičių, t. y. iki 50 (penkiasdešimt) imtinai A4 formato lapų (Užduotys turėtų būti pateikiamos PDF formatu), už kiekvieną papildomą lapą T</w:t>
      </w:r>
      <w:r w:rsidRPr="00703BA4">
        <w:rPr>
          <w:rFonts w:ascii="Arial" w:hAnsi="Arial" w:cs="Arial"/>
          <w:vertAlign w:val="subscript"/>
        </w:rPr>
        <w:t>1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>2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 xml:space="preserve">3 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 xml:space="preserve">4 </w:t>
      </w:r>
      <w:r w:rsidRPr="00703BA4">
        <w:rPr>
          <w:rFonts w:ascii="Arial" w:hAnsi="Arial" w:cs="Arial"/>
        </w:rPr>
        <w:t>balų suma bus perskaičiuojama ir papildomai už kiekvieną lapą bus atimama po 1 balą (Z) iš T</w:t>
      </w:r>
      <w:r w:rsidRPr="00703BA4">
        <w:rPr>
          <w:rFonts w:ascii="Arial" w:hAnsi="Arial" w:cs="Arial"/>
          <w:vertAlign w:val="subscript"/>
        </w:rPr>
        <w:t>1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>2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>3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 xml:space="preserve">4 </w:t>
      </w:r>
      <w:r w:rsidRPr="00703BA4">
        <w:rPr>
          <w:rFonts w:ascii="Arial" w:hAnsi="Arial" w:cs="Arial"/>
        </w:rPr>
        <w:t>balų sumos. Pavyzdžiui, pagal 1 lentelę tiekėjui surinkus maksimalią balų T</w:t>
      </w:r>
      <w:r w:rsidRPr="00703BA4">
        <w:rPr>
          <w:rFonts w:ascii="Arial" w:hAnsi="Arial" w:cs="Arial"/>
          <w:vertAlign w:val="subscript"/>
        </w:rPr>
        <w:t>1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>2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>3</w:t>
      </w:r>
      <w:r w:rsidRPr="00703BA4">
        <w:rPr>
          <w:rFonts w:ascii="Arial" w:hAnsi="Arial" w:cs="Arial"/>
        </w:rPr>
        <w:t xml:space="preserve"> + T</w:t>
      </w:r>
      <w:r w:rsidRPr="00703BA4">
        <w:rPr>
          <w:rFonts w:ascii="Arial" w:hAnsi="Arial" w:cs="Arial"/>
          <w:vertAlign w:val="subscript"/>
        </w:rPr>
        <w:t xml:space="preserve">4 </w:t>
      </w:r>
      <w:r w:rsidRPr="00703BA4">
        <w:rPr>
          <w:rFonts w:ascii="Arial" w:hAnsi="Arial" w:cs="Arial"/>
        </w:rPr>
        <w:t>sumos reikšmę 80 (aštuoniasdešimt) ir tiekėjui pateikus 55 (penkiasdešimt penkis) A4 formato lapus (Užduotys turėtų būti pateikiamos PDF formatu), tiekėjui už kriterijų T bus skiriama 75 (septyniasdešimt penki) balai, t. y. 80-(5x1)=75.</w:t>
      </w:r>
    </w:p>
    <w:p w14:paraId="26854642" w14:textId="77777777" w:rsidR="00806FE7" w:rsidRPr="00703BA4" w:rsidRDefault="00806FE7" w:rsidP="00806FE7">
      <w:pPr>
        <w:pStyle w:val="BodyText"/>
        <w:tabs>
          <w:tab w:val="left" w:pos="1080"/>
        </w:tabs>
        <w:ind w:firstLine="567"/>
        <w:rPr>
          <w:rFonts w:ascii="Arial" w:hAnsi="Arial" w:cs="Arial"/>
          <w:sz w:val="22"/>
          <w:szCs w:val="22"/>
          <w:lang w:val="lt-LT"/>
        </w:rPr>
      </w:pPr>
    </w:p>
    <w:p w14:paraId="61E50899" w14:textId="77777777" w:rsidR="00806FE7" w:rsidRPr="00703BA4" w:rsidRDefault="00806FE7" w:rsidP="00806FE7">
      <w:pPr>
        <w:numPr>
          <w:ilvl w:val="0"/>
          <w:numId w:val="2"/>
        </w:numPr>
        <w:tabs>
          <w:tab w:val="left" w:pos="142"/>
          <w:tab w:val="left" w:pos="851"/>
          <w:tab w:val="left" w:pos="993"/>
          <w:tab w:val="left" w:pos="1134"/>
        </w:tabs>
        <w:ind w:left="0" w:firstLine="567"/>
        <w:jc w:val="both"/>
        <w:rPr>
          <w:rFonts w:ascii="Arial" w:hAnsi="Arial" w:cs="Arial"/>
          <w:b/>
          <w:bCs/>
        </w:rPr>
      </w:pPr>
      <w:r w:rsidRPr="00703BA4">
        <w:rPr>
          <w:rFonts w:ascii="Arial" w:hAnsi="Arial" w:cs="Arial"/>
          <w:b/>
          <w:bCs/>
        </w:rPr>
        <w:t xml:space="preserve">Antro kriterijaus „Paslaugų teikimo kokybė (Užduoties atlikimas) (T)“ vertinimas: </w:t>
      </w:r>
    </w:p>
    <w:p w14:paraId="2A87BF62" w14:textId="77777777" w:rsidR="00806FE7" w:rsidRPr="00703BA4" w:rsidRDefault="00806FE7" w:rsidP="00806FE7">
      <w:pPr>
        <w:pStyle w:val="ListParagraph"/>
        <w:numPr>
          <w:ilvl w:val="1"/>
          <w:numId w:val="2"/>
        </w:numPr>
        <w:tabs>
          <w:tab w:val="left" w:pos="142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 xml:space="preserve">Antro kriterijaus „Paslaugų teikimo kokybė (Užduoties atlikimas) (T)“ balų vertinimas atliekamas ekspertiniu metodu. </w:t>
      </w:r>
      <w:r w:rsidRPr="00703BA4">
        <w:rPr>
          <w:rFonts w:ascii="Arial" w:eastAsia="Times New Roman" w:hAnsi="Arial" w:cs="Arial"/>
          <w:lang w:eastAsia="lt-LT"/>
        </w:rPr>
        <w:t xml:space="preserve">Ekspertinio vertinimo metodas reiškia, kad vertinimą atliks ne mažiau nei 3 (trys) ekspertai. Ekspertai pasiūlymus vertins atskirai, užpildydami vertinimo pažymas. </w:t>
      </w:r>
      <w:r w:rsidRPr="00703BA4">
        <w:rPr>
          <w:rFonts w:ascii="Arial" w:hAnsi="Arial" w:cs="Arial"/>
        </w:rPr>
        <w:t xml:space="preserve">Ekspertai Užduotis vertins pagal keturis parametrus: </w:t>
      </w:r>
    </w:p>
    <w:p w14:paraId="34C5D85C" w14:textId="665533C6" w:rsidR="00806FE7" w:rsidRPr="00703BA4" w:rsidRDefault="00806FE7" w:rsidP="00806FE7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 xml:space="preserve">2026 m. </w:t>
      </w:r>
      <w:r w:rsidR="006A2E42" w:rsidRPr="00703BA4">
        <w:rPr>
          <w:rFonts w:ascii="Arial" w:hAnsi="Arial" w:cs="Arial"/>
        </w:rPr>
        <w:t>Šventės</w:t>
      </w:r>
      <w:r w:rsidRPr="00703BA4">
        <w:rPr>
          <w:rFonts w:ascii="Arial" w:hAnsi="Arial" w:cs="Arial"/>
        </w:rPr>
        <w:t xml:space="preserve"> erdvių išdėstymo planas ir galimos vizualizacijos (T</w:t>
      </w:r>
      <w:r w:rsidRPr="00703BA4">
        <w:rPr>
          <w:rFonts w:ascii="Arial" w:hAnsi="Arial" w:cs="Arial"/>
          <w:vertAlign w:val="subscript"/>
        </w:rPr>
        <w:t>1</w:t>
      </w:r>
      <w:r w:rsidRPr="00703BA4">
        <w:rPr>
          <w:rFonts w:ascii="Arial" w:hAnsi="Arial" w:cs="Arial"/>
        </w:rPr>
        <w:t>)</w:t>
      </w:r>
      <w:r w:rsidRPr="00703BA4">
        <w:rPr>
          <w:rFonts w:ascii="Arial" w:eastAsia="Times New Roman" w:hAnsi="Arial" w:cs="Arial"/>
          <w:color w:val="000000" w:themeColor="text1"/>
        </w:rPr>
        <w:t>,</w:t>
      </w:r>
      <w:r w:rsidRPr="00703BA4">
        <w:rPr>
          <w:rFonts w:ascii="Arial" w:hAnsi="Arial" w:cs="Arial"/>
          <w:color w:val="000000" w:themeColor="text1"/>
        </w:rPr>
        <w:t xml:space="preserve"> </w:t>
      </w:r>
    </w:p>
    <w:p w14:paraId="250A1F62" w14:textId="583EC4DC" w:rsidR="00806FE7" w:rsidRPr="00703BA4" w:rsidRDefault="00806FE7" w:rsidP="00806FE7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 xml:space="preserve">2027 m. </w:t>
      </w:r>
      <w:r w:rsidR="006A2E42" w:rsidRPr="00703BA4">
        <w:rPr>
          <w:rFonts w:ascii="Arial" w:hAnsi="Arial" w:cs="Arial"/>
        </w:rPr>
        <w:t>Šventės</w:t>
      </w:r>
      <w:r w:rsidRPr="00703BA4">
        <w:rPr>
          <w:rFonts w:ascii="Arial" w:hAnsi="Arial" w:cs="Arial"/>
        </w:rPr>
        <w:t xml:space="preserve"> erdvių išdėstymo planas ir galimos vizualizacijos (T</w:t>
      </w:r>
      <w:r w:rsidRPr="00703BA4">
        <w:rPr>
          <w:rFonts w:ascii="Arial" w:hAnsi="Arial" w:cs="Arial"/>
          <w:vertAlign w:val="subscript"/>
        </w:rPr>
        <w:t>2</w:t>
      </w:r>
      <w:r w:rsidRPr="00703BA4">
        <w:rPr>
          <w:rFonts w:ascii="Arial" w:hAnsi="Arial" w:cs="Arial"/>
        </w:rPr>
        <w:t>)</w:t>
      </w:r>
      <w:r w:rsidRPr="00703BA4">
        <w:rPr>
          <w:rFonts w:ascii="Arial" w:eastAsia="Times New Roman" w:hAnsi="Arial" w:cs="Arial"/>
          <w:color w:val="000000" w:themeColor="text1"/>
        </w:rPr>
        <w:t>,</w:t>
      </w:r>
      <w:r w:rsidRPr="00703BA4">
        <w:rPr>
          <w:rFonts w:ascii="Arial" w:hAnsi="Arial" w:cs="Arial"/>
          <w:color w:val="000000" w:themeColor="text1"/>
        </w:rPr>
        <w:t xml:space="preserve"> </w:t>
      </w:r>
    </w:p>
    <w:p w14:paraId="1062C3E7" w14:textId="25BC4741" w:rsidR="00806FE7" w:rsidRPr="00703BA4" w:rsidRDefault="00806FE7" w:rsidP="00806FE7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 xml:space="preserve">2026 m. </w:t>
      </w:r>
      <w:r w:rsidR="006A2E42" w:rsidRPr="00703BA4">
        <w:rPr>
          <w:rFonts w:ascii="Arial" w:hAnsi="Arial" w:cs="Arial"/>
        </w:rPr>
        <w:t>Šventės</w:t>
      </w:r>
      <w:r w:rsidRPr="00703BA4">
        <w:rPr>
          <w:rFonts w:ascii="Arial" w:hAnsi="Arial" w:cs="Arial"/>
        </w:rPr>
        <w:t xml:space="preserve"> netradiciniai sprendimai mieste (T</w:t>
      </w:r>
      <w:r w:rsidRPr="00703BA4">
        <w:rPr>
          <w:rFonts w:ascii="Arial" w:hAnsi="Arial" w:cs="Arial"/>
          <w:vertAlign w:val="subscript"/>
        </w:rPr>
        <w:t>3</w:t>
      </w:r>
      <w:r w:rsidRPr="00703BA4">
        <w:rPr>
          <w:rFonts w:ascii="Arial" w:hAnsi="Arial" w:cs="Arial"/>
        </w:rPr>
        <w:t>),</w:t>
      </w:r>
    </w:p>
    <w:p w14:paraId="38022B77" w14:textId="2C1BDFEF" w:rsidR="00806FE7" w:rsidRPr="00703BA4" w:rsidRDefault="00806FE7" w:rsidP="00806FE7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 xml:space="preserve">2027 m. </w:t>
      </w:r>
      <w:r w:rsidR="006A2E42" w:rsidRPr="00703BA4">
        <w:rPr>
          <w:rFonts w:ascii="Arial" w:hAnsi="Arial" w:cs="Arial"/>
        </w:rPr>
        <w:t>Šventės</w:t>
      </w:r>
      <w:r w:rsidR="006A2E42" w:rsidRPr="00703BA4" w:rsidDel="006A2E42">
        <w:rPr>
          <w:rFonts w:ascii="Arial" w:hAnsi="Arial" w:cs="Arial"/>
        </w:rPr>
        <w:t xml:space="preserve"> </w:t>
      </w:r>
      <w:r w:rsidRPr="00703BA4">
        <w:rPr>
          <w:rFonts w:ascii="Arial" w:hAnsi="Arial" w:cs="Arial"/>
        </w:rPr>
        <w:t xml:space="preserve"> netradiciniai sprendimai mieste (T</w:t>
      </w:r>
      <w:r w:rsidRPr="00703BA4">
        <w:rPr>
          <w:rFonts w:ascii="Arial" w:hAnsi="Arial" w:cs="Arial"/>
          <w:vertAlign w:val="subscript"/>
        </w:rPr>
        <w:t>4</w:t>
      </w:r>
      <w:r w:rsidRPr="00703BA4">
        <w:rPr>
          <w:rFonts w:ascii="Arial" w:hAnsi="Arial" w:cs="Arial"/>
        </w:rPr>
        <w:t>),</w:t>
      </w:r>
    </w:p>
    <w:p w14:paraId="464A5710" w14:textId="4A75B186" w:rsidR="00806FE7" w:rsidRPr="00703BA4" w:rsidRDefault="00806FE7" w:rsidP="00806FE7">
      <w:pPr>
        <w:numPr>
          <w:ilvl w:val="1"/>
          <w:numId w:val="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Parametrų (T</w:t>
      </w:r>
      <w:r w:rsidRPr="00703BA4">
        <w:rPr>
          <w:rFonts w:ascii="Arial" w:hAnsi="Arial" w:cs="Arial"/>
          <w:vertAlign w:val="subscript"/>
        </w:rPr>
        <w:t>1</w:t>
      </w:r>
      <w:r w:rsidRPr="00703BA4">
        <w:rPr>
          <w:rFonts w:ascii="Arial" w:hAnsi="Arial" w:cs="Arial"/>
        </w:rPr>
        <w:t>, T</w:t>
      </w:r>
      <w:r w:rsidRPr="00703BA4">
        <w:rPr>
          <w:rFonts w:ascii="Arial" w:hAnsi="Arial" w:cs="Arial"/>
          <w:vertAlign w:val="subscript"/>
        </w:rPr>
        <w:t>2</w:t>
      </w:r>
      <w:r w:rsidRPr="00703BA4">
        <w:rPr>
          <w:rFonts w:ascii="Arial" w:hAnsi="Arial" w:cs="Arial"/>
        </w:rPr>
        <w:t>, T</w:t>
      </w:r>
      <w:r w:rsidRPr="00703BA4">
        <w:rPr>
          <w:rFonts w:ascii="Arial" w:hAnsi="Arial" w:cs="Arial"/>
          <w:vertAlign w:val="subscript"/>
        </w:rPr>
        <w:t>3</w:t>
      </w:r>
      <w:r w:rsidRPr="00703BA4">
        <w:rPr>
          <w:rFonts w:ascii="Arial" w:hAnsi="Arial" w:cs="Arial"/>
        </w:rPr>
        <w:t>, T</w:t>
      </w:r>
      <w:r w:rsidRPr="00703BA4">
        <w:rPr>
          <w:rFonts w:ascii="Arial" w:hAnsi="Arial" w:cs="Arial"/>
          <w:vertAlign w:val="subscript"/>
        </w:rPr>
        <w:t>4</w:t>
      </w:r>
      <w:r w:rsidRPr="00703BA4">
        <w:rPr>
          <w:rFonts w:ascii="Arial" w:hAnsi="Arial" w:cs="Arial"/>
        </w:rPr>
        <w:t xml:space="preserve">) reikšmės apskaičiuojamos sudedant ekspertų balus skirtus kiekvienam parametrui atskirai, vertinant Paslaugų tiekėjų pateiktų užduočių atlikimą </w:t>
      </w:r>
      <w:r w:rsidRPr="00703BA4">
        <w:rPr>
          <w:rFonts w:ascii="Arial" w:hAnsi="Arial" w:cs="Arial"/>
          <w:b/>
        </w:rPr>
        <w:t xml:space="preserve">(užduotys pateiktos Pirkimo specialiųjų sąlygų </w:t>
      </w:r>
      <w:r w:rsidR="00244A12">
        <w:rPr>
          <w:rFonts w:ascii="Arial" w:hAnsi="Arial" w:cs="Arial"/>
          <w:b/>
        </w:rPr>
        <w:t>9</w:t>
      </w:r>
      <w:r w:rsidRPr="00703BA4">
        <w:rPr>
          <w:rFonts w:ascii="Arial" w:hAnsi="Arial" w:cs="Arial"/>
          <w:b/>
        </w:rPr>
        <w:t xml:space="preserve"> priede)</w:t>
      </w:r>
      <w:r w:rsidRPr="00703BA4">
        <w:rPr>
          <w:rFonts w:ascii="Arial" w:hAnsi="Arial" w:cs="Arial"/>
        </w:rPr>
        <w:t xml:space="preserve"> ir gautą sumą padalinant iš vertinusių ekspertų skaičiaus, apvalinant gautą skaičių šimtųjų tikslumu.</w:t>
      </w:r>
    </w:p>
    <w:p w14:paraId="2CFACAB1" w14:textId="77777777" w:rsidR="00806FE7" w:rsidRPr="00703BA4" w:rsidRDefault="00806FE7" w:rsidP="00806FE7">
      <w:pPr>
        <w:numPr>
          <w:ilvl w:val="1"/>
          <w:numId w:val="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 xml:space="preserve">Ekspertai, vertindami antrą kriterijų </w:t>
      </w:r>
      <w:r w:rsidRPr="00703BA4">
        <w:rPr>
          <w:rFonts w:ascii="Arial" w:hAnsi="Arial" w:cs="Arial"/>
          <w:b/>
          <w:bCs/>
        </w:rPr>
        <w:t>„Paslaugų teikimo kokybė (Užduoties atlikimas) (T)“</w:t>
      </w:r>
      <w:r w:rsidRPr="00703BA4">
        <w:rPr>
          <w:rFonts w:ascii="Arial" w:hAnsi="Arial" w:cs="Arial"/>
        </w:rPr>
        <w:t>, remdamiesi savo žiniomis ir patirtimi, balus skiria atsižvelgdami į žemiau nurodytus reikalavimus užduočių atlikimo kokybei:</w:t>
      </w:r>
    </w:p>
    <w:p w14:paraId="2C3EC5E3" w14:textId="3AC7ABC4" w:rsidR="00806FE7" w:rsidRPr="00703BA4" w:rsidRDefault="00806FE7" w:rsidP="00806FE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Arial" w:eastAsiaTheme="minorEastAsia" w:hAnsi="Arial" w:cs="Arial"/>
        </w:rPr>
      </w:pPr>
      <w:r w:rsidRPr="00703BA4">
        <w:rPr>
          <w:rFonts w:ascii="Arial" w:eastAsia="Times New Roman" w:hAnsi="Arial" w:cs="Arial"/>
        </w:rPr>
        <w:t>Ar atliktos užduotys atitinka visas užduotims nurodytas sąlygas ir ar yra visi užduočių elementai</w:t>
      </w:r>
      <w:r w:rsidR="00DD43F5" w:rsidRPr="00703BA4">
        <w:rPr>
          <w:rFonts w:ascii="Arial" w:eastAsia="Times New Roman" w:hAnsi="Arial" w:cs="Arial"/>
        </w:rPr>
        <w:t xml:space="preserve"> (įskaitant </w:t>
      </w:r>
      <w:r w:rsidR="00DD43F5" w:rsidRPr="00703BA4">
        <w:rPr>
          <w:rFonts w:ascii="Arial" w:hAnsi="Arial" w:cs="Arial"/>
        </w:rPr>
        <w:t>2026 ir 2027 metų sąmatas</w:t>
      </w:r>
      <w:r w:rsidR="00DD43F5" w:rsidRPr="00703BA4">
        <w:rPr>
          <w:rFonts w:ascii="Arial" w:eastAsia="Times New Roman" w:hAnsi="Arial" w:cs="Arial"/>
        </w:rPr>
        <w:t>)</w:t>
      </w:r>
      <w:r w:rsidRPr="00703BA4">
        <w:rPr>
          <w:rFonts w:ascii="Arial" w:eastAsia="Times New Roman" w:hAnsi="Arial" w:cs="Arial"/>
        </w:rPr>
        <w:t>;</w:t>
      </w:r>
    </w:p>
    <w:p w14:paraId="7F3A6A48" w14:textId="4D8D6582" w:rsidR="00806FE7" w:rsidRPr="00703BA4" w:rsidRDefault="00806FE7" w:rsidP="00806FE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Style w:val="normaltextrun"/>
          <w:rFonts w:ascii="Arial" w:hAnsi="Arial" w:cs="Arial"/>
        </w:rPr>
      </w:pPr>
      <w:r w:rsidRPr="00703BA4">
        <w:rPr>
          <w:rFonts w:ascii="Arial" w:eastAsia="Times New Roman" w:hAnsi="Arial" w:cs="Arial"/>
        </w:rPr>
        <w:t xml:space="preserve">Ar pateikti </w:t>
      </w:r>
      <w:r w:rsidR="005149AC" w:rsidRPr="00703BA4">
        <w:rPr>
          <w:rFonts w:ascii="Arial" w:hAnsi="Arial" w:cs="Arial"/>
          <w:color w:val="000000"/>
        </w:rPr>
        <w:t>Šventės</w:t>
      </w:r>
      <w:r w:rsidRPr="00703BA4">
        <w:rPr>
          <w:rFonts w:ascii="Arial" w:hAnsi="Arial" w:cs="Arial"/>
          <w:color w:val="000000"/>
        </w:rPr>
        <w:t xml:space="preserve"> erdvių </w:t>
      </w:r>
      <w:r w:rsidRPr="00703BA4">
        <w:rPr>
          <w:rFonts w:ascii="Arial" w:eastAsia="Times New Roman" w:hAnsi="Arial" w:cs="Arial"/>
        </w:rPr>
        <w:t>(</w:t>
      </w:r>
      <w:r w:rsidR="00EE14D2" w:rsidRPr="00703BA4">
        <w:rPr>
          <w:rFonts w:ascii="Arial" w:eastAsia="Times New Roman" w:hAnsi="Arial" w:cs="Arial"/>
        </w:rPr>
        <w:t xml:space="preserve">Šventės </w:t>
      </w:r>
      <w:r w:rsidR="005149AC" w:rsidRPr="00703BA4">
        <w:rPr>
          <w:rFonts w:ascii="Arial" w:eastAsia="Times New Roman" w:hAnsi="Arial" w:cs="Arial"/>
        </w:rPr>
        <w:t>erdvė</w:t>
      </w:r>
      <w:r w:rsidR="00EE14D2" w:rsidRPr="00703BA4">
        <w:rPr>
          <w:rFonts w:ascii="Arial" w:eastAsia="Times New Roman" w:hAnsi="Arial" w:cs="Arial"/>
        </w:rPr>
        <w:t xml:space="preserve"> </w:t>
      </w:r>
      <w:r w:rsidRPr="00703BA4">
        <w:rPr>
          <w:rFonts w:ascii="Arial" w:hAnsi="Arial" w:cs="Arial"/>
        </w:rPr>
        <w:t xml:space="preserve">2026 m. </w:t>
      </w:r>
      <w:r w:rsidR="005149AC" w:rsidRPr="00703BA4">
        <w:rPr>
          <w:rFonts w:ascii="Arial" w:hAnsi="Arial" w:cs="Arial"/>
        </w:rPr>
        <w:t xml:space="preserve">Bernardinų sode ir aplink esančioms teritorijoms </w:t>
      </w:r>
      <w:r w:rsidRPr="00703BA4">
        <w:rPr>
          <w:rFonts w:ascii="Arial" w:hAnsi="Arial" w:cs="Arial"/>
        </w:rPr>
        <w:t>bei</w:t>
      </w:r>
      <w:r w:rsidRPr="00703BA4">
        <w:rPr>
          <w:rFonts w:ascii="Arial" w:hAnsi="Arial" w:cs="Arial"/>
          <w:color w:val="000000"/>
        </w:rPr>
        <w:t xml:space="preserve"> </w:t>
      </w:r>
      <w:r w:rsidR="00EE14D2" w:rsidRPr="00703BA4">
        <w:rPr>
          <w:rFonts w:ascii="Arial" w:hAnsi="Arial" w:cs="Arial"/>
        </w:rPr>
        <w:t>Šventės</w:t>
      </w:r>
      <w:r w:rsidRPr="00703BA4">
        <w:rPr>
          <w:rFonts w:ascii="Arial" w:hAnsi="Arial" w:cs="Arial"/>
        </w:rPr>
        <w:t xml:space="preserve"> erdv</w:t>
      </w:r>
      <w:r w:rsidR="00EE14D2" w:rsidRPr="00703BA4">
        <w:rPr>
          <w:rFonts w:ascii="Arial" w:hAnsi="Arial" w:cs="Arial"/>
        </w:rPr>
        <w:t>ė</w:t>
      </w:r>
      <w:r w:rsidRPr="00703BA4">
        <w:rPr>
          <w:rFonts w:ascii="Arial" w:hAnsi="Arial" w:cs="Arial"/>
        </w:rPr>
        <w:t xml:space="preserve"> 2027 m. </w:t>
      </w:r>
      <w:r w:rsidR="00EE14D2" w:rsidRPr="00703BA4">
        <w:rPr>
          <w:rFonts w:ascii="Arial" w:hAnsi="Arial" w:cs="Arial"/>
        </w:rPr>
        <w:t>Bernardinų sode ir aplink esančioms teritorijoms</w:t>
      </w:r>
      <w:r w:rsidRPr="00703BA4">
        <w:rPr>
          <w:rFonts w:ascii="Arial" w:hAnsi="Arial" w:cs="Arial"/>
          <w:color w:val="000000"/>
        </w:rPr>
        <w:t>) planai</w:t>
      </w:r>
      <w:r w:rsidRPr="00703BA4">
        <w:rPr>
          <w:rFonts w:ascii="Arial" w:eastAsia="Times New Roman" w:hAnsi="Arial" w:cs="Arial"/>
        </w:rPr>
        <w:t xml:space="preserve"> ir vizualizacijos </w:t>
      </w:r>
      <w:r w:rsidRPr="00703BA4">
        <w:rPr>
          <w:rFonts w:ascii="Arial" w:hAnsi="Arial" w:cs="Arial"/>
        </w:rPr>
        <w:t xml:space="preserve">kiekvieniems metams yra </w:t>
      </w:r>
      <w:r w:rsidRPr="00703BA4">
        <w:rPr>
          <w:rFonts w:ascii="Arial" w:eastAsia="Times New Roman" w:hAnsi="Arial" w:cs="Arial"/>
        </w:rPr>
        <w:t xml:space="preserve">aiškūs, logiškai ir techniškai </w:t>
      </w:r>
      <w:r w:rsidRPr="00703BA4">
        <w:rPr>
          <w:rStyle w:val="normaltextrun"/>
          <w:rFonts w:ascii="Arial" w:eastAsiaTheme="majorEastAsia" w:hAnsi="Arial" w:cs="Arial"/>
        </w:rPr>
        <w:t>įgyvendinami;</w:t>
      </w:r>
    </w:p>
    <w:p w14:paraId="7F0C3DAB" w14:textId="1B9CCA0D" w:rsidR="00806FE7" w:rsidRPr="00703BA4" w:rsidRDefault="00806FE7" w:rsidP="00806FE7">
      <w:pPr>
        <w:pStyle w:val="ListParagraph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eastAsia="Times New Roman" w:hAnsi="Arial" w:cs="Arial"/>
        </w:rPr>
        <w:t>Ar pateikt</w:t>
      </w:r>
      <w:r w:rsidR="00537863" w:rsidRPr="00703BA4">
        <w:rPr>
          <w:rFonts w:ascii="Arial" w:eastAsia="Times New Roman" w:hAnsi="Arial" w:cs="Arial"/>
        </w:rPr>
        <w:t>as</w:t>
      </w:r>
      <w:r w:rsidRPr="00703BA4">
        <w:rPr>
          <w:rFonts w:ascii="Arial" w:eastAsia="Times New Roman" w:hAnsi="Arial" w:cs="Arial"/>
        </w:rPr>
        <w:t xml:space="preserve"> </w:t>
      </w:r>
      <w:r w:rsidRPr="00365A73">
        <w:rPr>
          <w:rFonts w:ascii="Arial" w:eastAsia="Times New Roman" w:hAnsi="Arial" w:cs="Arial"/>
        </w:rPr>
        <w:t xml:space="preserve">bent </w:t>
      </w:r>
      <w:r w:rsidR="00537863" w:rsidRPr="00365A73">
        <w:rPr>
          <w:rFonts w:ascii="Arial" w:eastAsia="Times New Roman" w:hAnsi="Arial" w:cs="Arial"/>
        </w:rPr>
        <w:t>vienas</w:t>
      </w:r>
      <w:r w:rsidRPr="00703BA4">
        <w:rPr>
          <w:rFonts w:ascii="Arial" w:eastAsia="Times New Roman" w:hAnsi="Arial" w:cs="Arial"/>
        </w:rPr>
        <w:t xml:space="preserve"> </w:t>
      </w:r>
      <w:r w:rsidR="00537863" w:rsidRPr="00703BA4">
        <w:rPr>
          <w:rFonts w:ascii="Arial" w:hAnsi="Arial" w:cs="Arial"/>
        </w:rPr>
        <w:t>Šventės</w:t>
      </w:r>
      <w:r w:rsidRPr="00703BA4">
        <w:rPr>
          <w:rFonts w:ascii="Arial" w:hAnsi="Arial" w:cs="Arial"/>
        </w:rPr>
        <w:t xml:space="preserve"> netradicini</w:t>
      </w:r>
      <w:r w:rsidR="00537863" w:rsidRPr="00703BA4">
        <w:rPr>
          <w:rFonts w:ascii="Arial" w:hAnsi="Arial" w:cs="Arial"/>
        </w:rPr>
        <w:t>s</w:t>
      </w:r>
      <w:r w:rsidRPr="00703BA4">
        <w:rPr>
          <w:rFonts w:ascii="Arial" w:hAnsi="Arial" w:cs="Arial"/>
        </w:rPr>
        <w:t xml:space="preserve"> sprendima</w:t>
      </w:r>
      <w:r w:rsidR="00537863" w:rsidRPr="00703BA4">
        <w:rPr>
          <w:rFonts w:ascii="Arial" w:hAnsi="Arial" w:cs="Arial"/>
        </w:rPr>
        <w:t>s</w:t>
      </w:r>
      <w:r w:rsidRPr="00703BA4">
        <w:rPr>
          <w:rFonts w:ascii="Arial" w:hAnsi="Arial" w:cs="Arial"/>
        </w:rPr>
        <w:t xml:space="preserve"> kiekvieniems metams yra </w:t>
      </w:r>
      <w:r w:rsidRPr="00703BA4">
        <w:rPr>
          <w:rStyle w:val="normaltextrun"/>
          <w:rFonts w:ascii="Arial" w:eastAsiaTheme="majorEastAsia" w:hAnsi="Arial" w:cs="Arial"/>
        </w:rPr>
        <w:t>original</w:t>
      </w:r>
      <w:r w:rsidR="0036600A" w:rsidRPr="00703BA4">
        <w:rPr>
          <w:rStyle w:val="normaltextrun"/>
          <w:rFonts w:ascii="Arial" w:eastAsiaTheme="majorEastAsia" w:hAnsi="Arial" w:cs="Arial"/>
        </w:rPr>
        <w:t>u</w:t>
      </w:r>
      <w:r w:rsidRPr="00703BA4">
        <w:rPr>
          <w:rStyle w:val="normaltextrun"/>
          <w:rFonts w:ascii="Arial" w:eastAsiaTheme="majorEastAsia" w:hAnsi="Arial" w:cs="Arial"/>
        </w:rPr>
        <w:t xml:space="preserve">s, atspindi </w:t>
      </w:r>
      <w:r w:rsidR="0051522F" w:rsidRPr="00703BA4">
        <w:rPr>
          <w:rStyle w:val="normaltextrun"/>
          <w:rFonts w:ascii="Arial" w:eastAsiaTheme="majorEastAsia" w:hAnsi="Arial" w:cs="Arial"/>
        </w:rPr>
        <w:t xml:space="preserve">Šventės </w:t>
      </w:r>
      <w:r w:rsidR="007157FE" w:rsidRPr="00703BA4">
        <w:rPr>
          <w:rStyle w:val="normaltextrun"/>
          <w:rFonts w:ascii="Arial" w:eastAsiaTheme="majorEastAsia" w:hAnsi="Arial" w:cs="Arial"/>
        </w:rPr>
        <w:t xml:space="preserve">koncepciją, </w:t>
      </w:r>
      <w:r w:rsidRPr="00703BA4">
        <w:rPr>
          <w:rStyle w:val="normaltextrun"/>
          <w:rFonts w:ascii="Arial" w:eastAsiaTheme="majorEastAsia" w:hAnsi="Arial" w:cs="Arial"/>
        </w:rPr>
        <w:t xml:space="preserve">prašomą tematiką, atitinka Vilniaus įvaizdžio pozicionavimo atributus, turi itin stiprų potencialą pritraukti </w:t>
      </w:r>
      <w:r w:rsidR="006C4BE4" w:rsidRPr="00703BA4">
        <w:rPr>
          <w:rStyle w:val="normaltextrun"/>
          <w:rFonts w:ascii="Arial" w:eastAsiaTheme="majorEastAsia" w:hAnsi="Arial" w:cs="Arial"/>
        </w:rPr>
        <w:t>tikslines auditorijas</w:t>
      </w:r>
      <w:r w:rsidRPr="00703BA4">
        <w:rPr>
          <w:rStyle w:val="normaltextrun"/>
          <w:rFonts w:ascii="Arial" w:eastAsiaTheme="majorEastAsia" w:hAnsi="Arial" w:cs="Arial"/>
        </w:rPr>
        <w:t xml:space="preserve"> ir yra techniškai įgyvendinami.</w:t>
      </w:r>
    </w:p>
    <w:p w14:paraId="13A6D085" w14:textId="77777777" w:rsidR="00806FE7" w:rsidRPr="00703BA4" w:rsidRDefault="00806FE7" w:rsidP="00806FE7">
      <w:pPr>
        <w:pStyle w:val="ListParagraph"/>
        <w:numPr>
          <w:ilvl w:val="1"/>
          <w:numId w:val="2"/>
        </w:numPr>
        <w:tabs>
          <w:tab w:val="left" w:pos="426"/>
          <w:tab w:val="left" w:pos="993"/>
          <w:tab w:val="left" w:pos="1134"/>
        </w:tabs>
        <w:ind w:left="0" w:firstLine="567"/>
        <w:jc w:val="both"/>
        <w:rPr>
          <w:rFonts w:ascii="Arial" w:hAnsi="Arial" w:cs="Arial"/>
        </w:rPr>
      </w:pPr>
      <w:r w:rsidRPr="00703BA4">
        <w:rPr>
          <w:rFonts w:ascii="Arial" w:hAnsi="Arial" w:cs="Arial"/>
        </w:rPr>
        <w:t>Kiekvienas ekspertas kiekvienam iš parametrų T</w:t>
      </w:r>
      <w:r w:rsidRPr="00703BA4">
        <w:rPr>
          <w:rFonts w:ascii="Arial" w:hAnsi="Arial" w:cs="Arial"/>
          <w:vertAlign w:val="subscript"/>
        </w:rPr>
        <w:t>1</w:t>
      </w:r>
      <w:r w:rsidRPr="00703BA4">
        <w:rPr>
          <w:rFonts w:ascii="Arial" w:hAnsi="Arial" w:cs="Arial"/>
        </w:rPr>
        <w:t>, T</w:t>
      </w:r>
      <w:r w:rsidRPr="00703BA4">
        <w:rPr>
          <w:rFonts w:ascii="Arial" w:hAnsi="Arial" w:cs="Arial"/>
          <w:vertAlign w:val="subscript"/>
        </w:rPr>
        <w:t>2</w:t>
      </w:r>
      <w:r w:rsidRPr="00703BA4">
        <w:rPr>
          <w:rFonts w:ascii="Arial" w:hAnsi="Arial" w:cs="Arial"/>
        </w:rPr>
        <w:t>, T</w:t>
      </w:r>
      <w:r w:rsidRPr="00703BA4">
        <w:rPr>
          <w:rFonts w:ascii="Arial" w:hAnsi="Arial" w:cs="Arial"/>
          <w:vertAlign w:val="subscript"/>
        </w:rPr>
        <w:t>3</w:t>
      </w:r>
      <w:r w:rsidRPr="00703BA4">
        <w:rPr>
          <w:rFonts w:ascii="Arial" w:hAnsi="Arial" w:cs="Arial"/>
        </w:rPr>
        <w:t>, T</w:t>
      </w:r>
      <w:r w:rsidRPr="00703BA4">
        <w:rPr>
          <w:rFonts w:ascii="Arial" w:hAnsi="Arial" w:cs="Arial"/>
          <w:vertAlign w:val="subscript"/>
        </w:rPr>
        <w:t>4</w:t>
      </w:r>
      <w:r w:rsidRPr="00703BA4">
        <w:rPr>
          <w:rFonts w:ascii="Arial" w:hAnsi="Arial" w:cs="Arial"/>
        </w:rPr>
        <w:t xml:space="preserve"> </w:t>
      </w:r>
      <w:r w:rsidRPr="00703BA4">
        <w:rPr>
          <w:rFonts w:ascii="Arial" w:eastAsia="Arial" w:hAnsi="Arial" w:cs="Arial"/>
        </w:rPr>
        <w:t xml:space="preserve">(kiekvienai užduočiai atskirai) </w:t>
      </w:r>
      <w:r w:rsidRPr="00703BA4">
        <w:rPr>
          <w:rFonts w:ascii="Arial" w:hAnsi="Arial" w:cs="Arial"/>
        </w:rPr>
        <w:t>balą skiria pagal 2 lentelėje nurodytus parametrų balų skyrimo kriterijus:</w:t>
      </w:r>
    </w:p>
    <w:p w14:paraId="3D7CAB53" w14:textId="77777777" w:rsidR="00806FE7" w:rsidRPr="00703BA4" w:rsidRDefault="00806FE7" w:rsidP="00764031">
      <w:pPr>
        <w:pStyle w:val="BodyText"/>
        <w:tabs>
          <w:tab w:val="left" w:pos="1080"/>
        </w:tabs>
        <w:rPr>
          <w:rFonts w:ascii="Arial" w:hAnsi="Arial" w:cs="Arial"/>
          <w:sz w:val="22"/>
          <w:szCs w:val="22"/>
          <w:lang w:val="lt-LT"/>
        </w:rPr>
      </w:pPr>
    </w:p>
    <w:p w14:paraId="3B7F481D" w14:textId="77777777" w:rsidR="00D67B0D" w:rsidRPr="00703BA4" w:rsidRDefault="00D67B0D" w:rsidP="00B61782">
      <w:pPr>
        <w:pStyle w:val="BodyText"/>
        <w:tabs>
          <w:tab w:val="left" w:pos="1080"/>
        </w:tabs>
        <w:rPr>
          <w:rFonts w:ascii="Arial" w:hAnsi="Arial" w:cs="Arial"/>
          <w:sz w:val="22"/>
          <w:szCs w:val="22"/>
          <w:lang w:val="lt-LT"/>
        </w:rPr>
      </w:pPr>
    </w:p>
    <w:p w14:paraId="7D9A2597" w14:textId="77777777" w:rsidR="000219D6" w:rsidRPr="00703BA4" w:rsidRDefault="000219D6" w:rsidP="000219D6">
      <w:pPr>
        <w:pStyle w:val="BodyText"/>
        <w:tabs>
          <w:tab w:val="left" w:pos="1080"/>
        </w:tabs>
        <w:ind w:firstLine="567"/>
        <w:rPr>
          <w:rFonts w:ascii="Arial" w:hAnsi="Arial" w:cs="Arial"/>
          <w:sz w:val="22"/>
          <w:szCs w:val="22"/>
          <w:lang w:val="lt-LT"/>
        </w:rPr>
      </w:pPr>
      <w:r w:rsidRPr="00703BA4">
        <w:rPr>
          <w:rFonts w:ascii="Arial" w:hAnsi="Arial" w:cs="Arial"/>
          <w:sz w:val="22"/>
          <w:szCs w:val="22"/>
          <w:lang w:val="lt-LT"/>
        </w:rPr>
        <w:t>2 lentelė. Balų skyrimo kriterijai</w:t>
      </w:r>
    </w:p>
    <w:tbl>
      <w:tblPr>
        <w:tblStyle w:val="TableGrid"/>
        <w:tblW w:w="5002" w:type="pct"/>
        <w:tblInd w:w="-5" w:type="dxa"/>
        <w:tblLook w:val="04A0" w:firstRow="1" w:lastRow="0" w:firstColumn="1" w:lastColumn="0" w:noHBand="0" w:noVBand="1"/>
      </w:tblPr>
      <w:tblGrid>
        <w:gridCol w:w="2557"/>
        <w:gridCol w:w="6045"/>
        <w:gridCol w:w="1789"/>
      </w:tblGrid>
      <w:tr w:rsidR="00D67B0D" w:rsidRPr="00703BA4" w14:paraId="539430F8" w14:textId="77777777" w:rsidTr="00F46B56"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772A" w14:textId="77777777" w:rsidR="00D67B0D" w:rsidRPr="00703BA4" w:rsidRDefault="00D67B0D" w:rsidP="005B15E3">
            <w:pPr>
              <w:jc w:val="center"/>
              <w:rPr>
                <w:rFonts w:ascii="Arial" w:eastAsiaTheme="minorHAnsi" w:hAnsi="Arial" w:cs="Arial"/>
                <w:b/>
                <w:bCs/>
                <w:highlight w:val="yellow"/>
              </w:rPr>
            </w:pPr>
            <w:r w:rsidRPr="00703BA4">
              <w:rPr>
                <w:rFonts w:ascii="Arial" w:hAnsi="Arial" w:cs="Arial"/>
                <w:b/>
                <w:bCs/>
              </w:rPr>
              <w:t>Vertinama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3B75" w14:textId="6CE7EEE1" w:rsidR="00D67B0D" w:rsidRPr="00703BA4" w:rsidRDefault="001034C3" w:rsidP="005B15E3">
            <w:pPr>
              <w:jc w:val="center"/>
              <w:rPr>
                <w:rFonts w:ascii="Arial" w:hAnsi="Arial" w:cs="Arial"/>
                <w:b/>
                <w:bCs/>
              </w:rPr>
            </w:pPr>
            <w:r w:rsidRPr="00703BA4">
              <w:rPr>
                <w:rFonts w:ascii="Arial" w:hAnsi="Arial" w:cs="Arial"/>
                <w:b/>
                <w:bCs/>
              </w:rPr>
              <w:t>Reikšmė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CFFF" w14:textId="77777777" w:rsidR="00D67B0D" w:rsidRPr="00703BA4" w:rsidRDefault="00D67B0D" w:rsidP="005B15E3">
            <w:pPr>
              <w:jc w:val="center"/>
              <w:rPr>
                <w:rFonts w:ascii="Arial" w:hAnsi="Arial" w:cs="Arial"/>
                <w:b/>
                <w:bCs/>
              </w:rPr>
            </w:pPr>
            <w:r w:rsidRPr="00703BA4">
              <w:rPr>
                <w:rFonts w:ascii="Arial" w:hAnsi="Arial" w:cs="Arial"/>
                <w:b/>
                <w:bCs/>
              </w:rPr>
              <w:t>Įvertinimas (balais)</w:t>
            </w:r>
          </w:p>
        </w:tc>
      </w:tr>
      <w:tr w:rsidR="00B61782" w:rsidRPr="00703BA4" w14:paraId="03FFE47B" w14:textId="77777777" w:rsidTr="00F46B56">
        <w:tc>
          <w:tcPr>
            <w:tcW w:w="1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FD577" w14:textId="77777777" w:rsidR="00A02AFE" w:rsidRPr="00703BA4" w:rsidRDefault="00A02AFE" w:rsidP="001034C3">
            <w:pPr>
              <w:rPr>
                <w:rFonts w:ascii="Arial" w:hAnsi="Arial" w:cs="Arial"/>
                <w:b/>
                <w:bCs/>
              </w:rPr>
            </w:pPr>
            <w:r w:rsidRPr="00703BA4">
              <w:rPr>
                <w:rFonts w:ascii="Arial" w:hAnsi="Arial" w:cs="Arial"/>
                <w:b/>
                <w:bCs/>
                <w:color w:val="000000"/>
              </w:rPr>
              <w:t xml:space="preserve">Šventės erdvių planai (vertinama parametrai </w:t>
            </w:r>
            <w:r w:rsidRPr="00703BA4">
              <w:rPr>
                <w:rFonts w:ascii="Arial" w:hAnsi="Arial" w:cs="Arial"/>
                <w:b/>
                <w:bCs/>
              </w:rPr>
              <w:t>T</w:t>
            </w:r>
            <w:r w:rsidRPr="00703BA4">
              <w:rPr>
                <w:rFonts w:ascii="Arial" w:hAnsi="Arial" w:cs="Arial"/>
                <w:b/>
                <w:bCs/>
                <w:vertAlign w:val="subscript"/>
              </w:rPr>
              <w:t>1</w:t>
            </w:r>
            <w:r w:rsidRPr="00703BA4">
              <w:rPr>
                <w:rFonts w:ascii="Arial" w:hAnsi="Arial" w:cs="Arial"/>
                <w:b/>
                <w:bCs/>
              </w:rPr>
              <w:t>, ir T</w:t>
            </w:r>
            <w:r w:rsidRPr="00703BA4">
              <w:rPr>
                <w:rFonts w:ascii="Arial" w:hAnsi="Arial" w:cs="Arial"/>
                <w:b/>
                <w:bCs/>
                <w:vertAlign w:val="subscript"/>
              </w:rPr>
              <w:t>2</w:t>
            </w:r>
            <w:r w:rsidRPr="00703BA4">
              <w:rPr>
                <w:rFonts w:ascii="Arial" w:hAnsi="Arial" w:cs="Arial"/>
                <w:b/>
                <w:bCs/>
                <w:color w:val="000000"/>
              </w:rPr>
              <w:t>):</w:t>
            </w:r>
          </w:p>
          <w:p w14:paraId="126F1ED3" w14:textId="77777777" w:rsidR="00A02AFE" w:rsidRPr="00703BA4" w:rsidRDefault="00A02AFE" w:rsidP="001034C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29E" w14:textId="13D1C0F7" w:rsidR="00A02AFE" w:rsidRPr="00703BA4" w:rsidDel="001034C3" w:rsidRDefault="00A02AFE" w:rsidP="00D30368">
            <w:pPr>
              <w:jc w:val="both"/>
              <w:rPr>
                <w:rFonts w:ascii="Arial" w:hAnsi="Arial" w:cs="Arial"/>
                <w:b/>
                <w:bCs/>
              </w:rPr>
            </w:pPr>
            <w:r w:rsidRPr="00703BA4">
              <w:rPr>
                <w:rFonts w:ascii="Arial" w:hAnsi="Arial" w:cs="Arial"/>
                <w:color w:val="000000"/>
              </w:rPr>
              <w:t xml:space="preserve">Šventės erdvių planai </w:t>
            </w:r>
            <w:r w:rsidRPr="00703BA4">
              <w:rPr>
                <w:rStyle w:val="normaltextrun"/>
                <w:rFonts w:ascii="Arial" w:eastAsiaTheme="majorEastAsia" w:hAnsi="Arial" w:cs="Arial"/>
              </w:rPr>
              <w:t xml:space="preserve">ir galimos vizualizacijos </w:t>
            </w:r>
            <w:r w:rsidR="00C743E8" w:rsidRPr="00703BA4">
              <w:rPr>
                <w:rFonts w:ascii="Arial" w:eastAsia="Times New Roman" w:hAnsi="Arial" w:cs="Arial"/>
              </w:rPr>
              <w:t xml:space="preserve">(įskaitant </w:t>
            </w:r>
            <w:r w:rsidR="00C743E8" w:rsidRPr="00703BA4">
              <w:rPr>
                <w:rFonts w:ascii="Arial" w:hAnsi="Arial" w:cs="Arial"/>
              </w:rPr>
              <w:t>2026 ir 2027 metų sąmatas</w:t>
            </w:r>
            <w:r w:rsidR="00C743E8" w:rsidRPr="00703BA4">
              <w:rPr>
                <w:rFonts w:ascii="Arial" w:eastAsia="Times New Roman" w:hAnsi="Arial" w:cs="Arial"/>
              </w:rPr>
              <w:t xml:space="preserve">) </w:t>
            </w:r>
            <w:r w:rsidRPr="00703BA4">
              <w:rPr>
                <w:rFonts w:ascii="Arial" w:hAnsi="Arial" w:cs="Arial"/>
                <w:color w:val="000000"/>
              </w:rPr>
              <w:t>nėra pateikti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898D" w14:textId="4FF60A17" w:rsidR="00A02AFE" w:rsidRPr="00703BA4" w:rsidRDefault="00A02AFE" w:rsidP="00BB09CD">
            <w:pPr>
              <w:rPr>
                <w:rFonts w:ascii="Arial" w:hAnsi="Arial" w:cs="Arial"/>
                <w:b/>
                <w:bCs/>
              </w:rPr>
            </w:pPr>
            <w:r w:rsidRPr="00703BA4">
              <w:rPr>
                <w:rFonts w:ascii="Arial" w:hAnsi="Arial" w:cs="Arial"/>
              </w:rPr>
              <w:t>0 balų</w:t>
            </w:r>
          </w:p>
        </w:tc>
      </w:tr>
      <w:tr w:rsidR="00A02AFE" w:rsidRPr="00703BA4" w14:paraId="783770A5" w14:textId="77777777" w:rsidTr="00F46B56">
        <w:tc>
          <w:tcPr>
            <w:tcW w:w="1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A4AFD" w14:textId="77777777" w:rsidR="00A02AFE" w:rsidRPr="00703BA4" w:rsidRDefault="00A02AFE" w:rsidP="005B15E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714" w14:textId="25282A45" w:rsidR="00A02AFE" w:rsidRPr="00703BA4" w:rsidRDefault="00A02AFE" w:rsidP="00A02AF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03BA4">
              <w:rPr>
                <w:rStyle w:val="normaltextrun"/>
                <w:rFonts w:ascii="Arial" w:hAnsi="Arial" w:cs="Arial"/>
                <w:sz w:val="22"/>
                <w:szCs w:val="22"/>
                <w:lang w:val="lt-LT"/>
              </w:rPr>
              <w:t xml:space="preserve">Šventės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erdvių išdėstymo planai ir galimos vizualizacijos pateikti </w:t>
            </w:r>
            <w:r w:rsidR="00C743E8" w:rsidRPr="00703BA4">
              <w:rPr>
                <w:rFonts w:ascii="Arial" w:hAnsi="Arial" w:cs="Arial"/>
                <w:sz w:val="22"/>
                <w:szCs w:val="22"/>
                <w:lang w:val="lt-LT"/>
              </w:rPr>
              <w:t xml:space="preserve">(įskaitant 2026 ir 2027 metų sąmatas)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ne pilna apimtimi. Planai ir galimos vizualizacijos </w:t>
            </w:r>
            <w:r w:rsidR="00C743E8" w:rsidRPr="00703BA4">
              <w:rPr>
                <w:rFonts w:ascii="Arial" w:hAnsi="Arial" w:cs="Arial"/>
                <w:sz w:val="22"/>
                <w:szCs w:val="22"/>
                <w:lang w:val="lt-LT"/>
              </w:rPr>
              <w:t xml:space="preserve">(įskaitant 2026 ir </w:t>
            </w:r>
            <w:r w:rsidR="00C743E8" w:rsidRPr="00703BA4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 xml:space="preserve">2027 metų sąmatas)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nėra aiškūs ir/ar logiškai įgyvendinami ir/ar techniškai įgyvendinami (neatitinka numatyto dalyvių skaičiaus, sunkiai pritaikomi miesto erdvėms, peržengia maksimalų renginio biudžetą, neatitinka higienos, ekologijos ir/ar saugumo reikalavimų).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20B" w14:textId="1FEC5E81" w:rsidR="00A02AFE" w:rsidRPr="00703BA4" w:rsidRDefault="00A02AFE" w:rsidP="005B15E3">
            <w:pPr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lastRenderedPageBreak/>
              <w:t>5 balai</w:t>
            </w:r>
          </w:p>
        </w:tc>
      </w:tr>
      <w:tr w:rsidR="00A02AFE" w:rsidRPr="00703BA4" w14:paraId="4A9931E6" w14:textId="77777777" w:rsidTr="00F46B56">
        <w:trPr>
          <w:trHeight w:val="1511"/>
        </w:trPr>
        <w:tc>
          <w:tcPr>
            <w:tcW w:w="1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9656D" w14:textId="77777777" w:rsidR="00A02AFE" w:rsidRPr="00703BA4" w:rsidRDefault="00A02AFE" w:rsidP="005B15E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25D0" w14:textId="291481AB" w:rsidR="00A02AFE" w:rsidRPr="00703BA4" w:rsidRDefault="00A02AFE" w:rsidP="00A02AF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03BA4">
              <w:rPr>
                <w:rStyle w:val="normaltextrun"/>
                <w:rFonts w:ascii="Arial" w:hAnsi="Arial" w:cs="Arial"/>
                <w:sz w:val="22"/>
                <w:szCs w:val="22"/>
                <w:lang w:val="lt-LT"/>
              </w:rPr>
              <w:t xml:space="preserve">Šventės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erdvių išdėstymo planai ir galimos vizualizacijos </w:t>
            </w:r>
            <w:r w:rsidR="00703BA4" w:rsidRPr="00703BA4">
              <w:rPr>
                <w:rFonts w:ascii="Arial" w:hAnsi="Arial" w:cs="Arial"/>
                <w:sz w:val="22"/>
                <w:szCs w:val="22"/>
                <w:lang w:val="lt-LT"/>
              </w:rPr>
              <w:t xml:space="preserve">(įskaitant 2026 ir 2027 metų sąmatas)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yra pateikti pilna apimtimi, pritaikomi numatytam dalyvių skaičiui, tačiau planai ir galimos vizualizacijos </w:t>
            </w:r>
            <w:r w:rsidR="00703BA4" w:rsidRPr="00703BA4">
              <w:rPr>
                <w:rFonts w:ascii="Arial" w:hAnsi="Arial" w:cs="Arial"/>
                <w:sz w:val="22"/>
                <w:szCs w:val="22"/>
                <w:lang w:val="lt-LT"/>
              </w:rPr>
              <w:t xml:space="preserve">(įskaitant 2026 ir 2027 metų sąmatas)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nėra aiškūs ir/ar techniškai įgyvendinami (sunkiai pritaikomi miesto erdvėms, peržengia maksimalų renginio biudžetą, neatitinka higienos, ekologijos ir/ar saugumo reikalavimų).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90A1" w14:textId="0EAD2EB1" w:rsidR="00A02AFE" w:rsidRPr="00703BA4" w:rsidRDefault="00A02AFE" w:rsidP="005B15E3">
            <w:pPr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10 balų</w:t>
            </w:r>
          </w:p>
        </w:tc>
      </w:tr>
      <w:tr w:rsidR="00A02AFE" w:rsidRPr="00703BA4" w14:paraId="1500AB2A" w14:textId="77777777" w:rsidTr="00F46B56">
        <w:tc>
          <w:tcPr>
            <w:tcW w:w="1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3458" w14:textId="77777777" w:rsidR="00A02AFE" w:rsidRPr="00703BA4" w:rsidRDefault="00A02AFE" w:rsidP="005B15E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2D38" w14:textId="288B7365" w:rsidR="00A02AFE" w:rsidRPr="00703BA4" w:rsidRDefault="00A02AFE" w:rsidP="00A02AF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03BA4">
              <w:rPr>
                <w:rStyle w:val="normaltextrun"/>
                <w:rFonts w:ascii="Arial" w:hAnsi="Arial" w:cs="Arial"/>
                <w:sz w:val="22"/>
                <w:szCs w:val="22"/>
                <w:lang w:val="lt-LT"/>
              </w:rPr>
              <w:t>Šventės e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rdvių išdėstymo planai ir galimos vizualizacijos </w:t>
            </w:r>
            <w:r w:rsidR="00703BA4" w:rsidRPr="00703BA4">
              <w:rPr>
                <w:rFonts w:ascii="Arial" w:hAnsi="Arial" w:cs="Arial"/>
                <w:sz w:val="22"/>
                <w:szCs w:val="22"/>
                <w:lang w:val="lt-LT"/>
              </w:rPr>
              <w:t xml:space="preserve">(įskaitant 2026 ir 2027 metų sąmatas)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pateikti pilna apimtimi, yra logiškai įgyvendinami, pritaikomi numatytam festivalio dalyvių skaičiui. Planai ir galimos vizualizacijos </w:t>
            </w:r>
            <w:r w:rsidR="00703BA4" w:rsidRPr="00703BA4">
              <w:rPr>
                <w:rFonts w:ascii="Arial" w:hAnsi="Arial" w:cs="Arial"/>
                <w:sz w:val="22"/>
                <w:szCs w:val="22"/>
                <w:lang w:val="lt-LT"/>
              </w:rPr>
              <w:t xml:space="preserve">(įskaitant 2026 ir 2027 metų sąmatas) </w:t>
            </w:r>
            <w:r w:rsidRPr="00703BA4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yra aiškūs ir techniškai įgyvendinami (atitinka numatytą dalyvių skaičių, realiai pritaikomi miesto erdvėms, neperžengiant maksimalaus renginio biudžeto, atitinka higienos, ekologijos ir/ar saugumo reikalavimus)</w:t>
            </w:r>
            <w:r w:rsidRPr="00703BA4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6DB" w14:textId="29E1AE07" w:rsidR="00A02AFE" w:rsidRPr="00703BA4" w:rsidRDefault="00A02AFE" w:rsidP="005B15E3">
            <w:pPr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15 balų</w:t>
            </w:r>
          </w:p>
        </w:tc>
      </w:tr>
      <w:tr w:rsidR="00B61782" w:rsidRPr="00703BA4" w14:paraId="16099EA8" w14:textId="77777777" w:rsidTr="00F46B56">
        <w:tc>
          <w:tcPr>
            <w:tcW w:w="12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C25B8" w14:textId="5FD6938A" w:rsidR="00A02AFE" w:rsidRPr="00703BA4" w:rsidRDefault="00A02AFE" w:rsidP="005B15E3">
            <w:pPr>
              <w:rPr>
                <w:rFonts w:ascii="Arial" w:hAnsi="Arial" w:cs="Arial"/>
                <w:b/>
                <w:bCs/>
              </w:rPr>
            </w:pPr>
            <w:r w:rsidRPr="00703BA4">
              <w:rPr>
                <w:rFonts w:ascii="Arial" w:hAnsi="Arial" w:cs="Arial"/>
                <w:b/>
                <w:bCs/>
              </w:rPr>
              <w:t>Šventės netradiciniai sprendimai (</w:t>
            </w:r>
            <w:r w:rsidRPr="00703BA4">
              <w:rPr>
                <w:rFonts w:ascii="Arial" w:hAnsi="Arial" w:cs="Arial"/>
                <w:b/>
                <w:bCs/>
                <w:color w:val="000000"/>
              </w:rPr>
              <w:t xml:space="preserve">vertinama parametrai </w:t>
            </w:r>
            <w:r w:rsidRPr="00703BA4">
              <w:rPr>
                <w:rFonts w:ascii="Arial" w:hAnsi="Arial" w:cs="Arial"/>
                <w:b/>
                <w:bCs/>
              </w:rPr>
              <w:t>T</w:t>
            </w:r>
            <w:r w:rsidRPr="00703BA4">
              <w:rPr>
                <w:rFonts w:ascii="Arial" w:hAnsi="Arial" w:cs="Arial"/>
                <w:b/>
                <w:bCs/>
                <w:vertAlign w:val="subscript"/>
              </w:rPr>
              <w:t>3</w:t>
            </w:r>
            <w:r w:rsidRPr="00703BA4">
              <w:rPr>
                <w:rFonts w:ascii="Arial" w:hAnsi="Arial" w:cs="Arial"/>
                <w:b/>
                <w:bCs/>
              </w:rPr>
              <w:t>, ir T</w:t>
            </w:r>
            <w:r w:rsidRPr="00703BA4">
              <w:rPr>
                <w:rFonts w:ascii="Arial" w:hAnsi="Arial" w:cs="Arial"/>
                <w:b/>
                <w:bCs/>
                <w:vertAlign w:val="subscript"/>
              </w:rPr>
              <w:t>4</w:t>
            </w:r>
            <w:r w:rsidRPr="00703BA4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62" w14:textId="4D72D835" w:rsidR="00A02AFE" w:rsidRPr="00AB79F6" w:rsidRDefault="00A02AFE" w:rsidP="005B15E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</w:pP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Šventės </w:t>
            </w:r>
            <w:r w:rsidR="00AB79F6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netradicini</w:t>
            </w:r>
            <w:r w:rsid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s</w:t>
            </w:r>
            <w:r w:rsidR="00AB79F6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sprendima</w:t>
            </w:r>
            <w:r w:rsid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s</w:t>
            </w:r>
            <w:r w:rsidR="00AB79F6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</w:t>
            </w: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mieste nėra </w:t>
            </w:r>
            <w:r w:rsidR="00AB79F6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pateikt</w:t>
            </w:r>
            <w:r w:rsid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as</w:t>
            </w: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61A4" w14:textId="384A55F0" w:rsidR="00A02AFE" w:rsidRPr="00703BA4" w:rsidRDefault="00A02AFE" w:rsidP="005B15E3">
            <w:pPr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0 balų</w:t>
            </w:r>
          </w:p>
        </w:tc>
      </w:tr>
      <w:tr w:rsidR="00A02AFE" w:rsidRPr="00703BA4" w14:paraId="0DD9EF47" w14:textId="77777777" w:rsidTr="00F46B56">
        <w:tc>
          <w:tcPr>
            <w:tcW w:w="1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3DCDD" w14:textId="7B50A4FE" w:rsidR="00A02AFE" w:rsidRPr="00703BA4" w:rsidRDefault="00A02AFE" w:rsidP="005B15E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D84A" w14:textId="5D7F36BA" w:rsidR="00A02AFE" w:rsidRPr="00AB79F6" w:rsidRDefault="00A02AFE" w:rsidP="005B15E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</w:pP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Šventės </w:t>
            </w:r>
            <w:r w:rsidR="00AB79F6" w:rsidRP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>netradicini</w:t>
            </w:r>
            <w:r w:rsid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>o</w:t>
            </w:r>
            <w:r w:rsidR="00AB79F6" w:rsidRP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sprendim</w:t>
            </w:r>
            <w:r w:rsid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>o</w:t>
            </w:r>
            <w:r w:rsidR="00AB79F6" w:rsidRP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</w:t>
            </w:r>
            <w:r w:rsidRP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>pasiūlymas</w:t>
            </w:r>
            <w:r w:rsidR="004651D5" w:rsidRP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pateiktas, tačiau</w:t>
            </w:r>
            <w:r w:rsidR="000A6A61" w:rsidRP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</w:t>
            </w:r>
            <w:r w:rsidRPr="00AB79F6">
              <w:rPr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</w:t>
            </w:r>
            <w:r w:rsidR="000A6A61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pasiūlymas </w:t>
            </w: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nėra originalus, </w:t>
            </w:r>
            <w:r w:rsidR="00F81BD0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pasiūlytas sprendimas </w:t>
            </w: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neatitinka šventės koncepcijos ir/arba neatspindi prašomos tematikos, arba neturi stipraus potencialo pritraukti tikslinių auditori</w:t>
            </w:r>
            <w:r w:rsidR="00BE0A08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j</w:t>
            </w: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ų arba nėra techniškai įgyvendinam</w:t>
            </w:r>
            <w:r w:rsidR="00BE0A08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as</w:t>
            </w: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, arba trūksta informacijos apie </w:t>
            </w:r>
            <w:r w:rsidR="00BE0A08"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jo </w:t>
            </w:r>
            <w:r w:rsidRP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įgyvendinimo galimybes;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45BC" w14:textId="413A0149" w:rsidR="00A02AFE" w:rsidRPr="00703BA4" w:rsidRDefault="00E6477D" w:rsidP="005B15E3">
            <w:pPr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 xml:space="preserve">8 </w:t>
            </w:r>
            <w:r w:rsidR="00A02AFE" w:rsidRPr="00703BA4">
              <w:rPr>
                <w:rFonts w:ascii="Arial" w:hAnsi="Arial" w:cs="Arial"/>
              </w:rPr>
              <w:t>balai</w:t>
            </w:r>
          </w:p>
        </w:tc>
      </w:tr>
      <w:tr w:rsidR="00A02AFE" w:rsidRPr="00703BA4" w14:paraId="265396D7" w14:textId="77777777" w:rsidTr="00F46B56">
        <w:tc>
          <w:tcPr>
            <w:tcW w:w="1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D302F" w14:textId="77777777" w:rsidR="00A02AFE" w:rsidRPr="00703BA4" w:rsidRDefault="00A02AFE" w:rsidP="005B15E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087" w14:textId="373B6CEF" w:rsidR="00A02AFE" w:rsidRPr="00703BA4" w:rsidRDefault="00A02AFE" w:rsidP="005B15E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ajorEastAsia" w:hAnsi="Arial" w:cs="Arial"/>
                <w:sz w:val="22"/>
                <w:szCs w:val="22"/>
                <w:lang w:val="lt-LT"/>
              </w:rPr>
            </w:pPr>
            <w:r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Šventės </w:t>
            </w:r>
            <w:r w:rsidR="00BE0A08"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netradicinio sprendimo </w:t>
            </w:r>
            <w:r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pasiūlymas pateiktas. Pagrįstas jo techninis įgyvendinimas. Tačiau pasiūlymui trūksta originalumo, arba temos atspindėjimo, patrauklumo tikslinei auditorijai;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5B7C" w14:textId="2DA32CAA" w:rsidR="00A02AFE" w:rsidRPr="00703BA4" w:rsidRDefault="00A02AFE" w:rsidP="005B15E3">
            <w:pPr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1</w:t>
            </w:r>
            <w:r w:rsidR="00E6477D" w:rsidRPr="00703BA4">
              <w:rPr>
                <w:rFonts w:ascii="Arial" w:hAnsi="Arial" w:cs="Arial"/>
              </w:rPr>
              <w:t>6</w:t>
            </w:r>
            <w:r w:rsidRPr="00703BA4">
              <w:rPr>
                <w:rFonts w:ascii="Arial" w:hAnsi="Arial" w:cs="Arial"/>
              </w:rPr>
              <w:t xml:space="preserve"> balų </w:t>
            </w:r>
          </w:p>
        </w:tc>
      </w:tr>
      <w:tr w:rsidR="00A02AFE" w:rsidRPr="00703BA4" w14:paraId="0FDB5ECB" w14:textId="77777777" w:rsidTr="00F46B56">
        <w:tc>
          <w:tcPr>
            <w:tcW w:w="1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E7F88" w14:textId="77777777" w:rsidR="00A02AFE" w:rsidRPr="00703BA4" w:rsidRDefault="00A02AFE" w:rsidP="005B15E3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4E8" w14:textId="3B6FD7C0" w:rsidR="00A02AFE" w:rsidRPr="00703BA4" w:rsidRDefault="00A02AFE" w:rsidP="005B15E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eastAsiaTheme="majorEastAsia" w:hAnsi="Arial" w:cs="Arial"/>
                <w:sz w:val="22"/>
                <w:szCs w:val="22"/>
                <w:lang w:val="lt-LT"/>
              </w:rPr>
            </w:pPr>
            <w:r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Šventės </w:t>
            </w:r>
            <w:r w:rsidR="00AB79F6"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netradicini</w:t>
            </w:r>
            <w:r w:rsid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o</w:t>
            </w:r>
            <w:r w:rsidR="00AB79F6"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sprendim</w:t>
            </w:r>
            <w:r w:rsidR="00AB79F6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o</w:t>
            </w:r>
            <w:r w:rsidR="00AB79F6"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 xml:space="preserve"> </w:t>
            </w:r>
            <w:r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pasiūlymas pateiktas pilna apimtimi ir pagrįstas. Taip pat jis yra original</w:t>
            </w:r>
            <w:r w:rsidR="00C13817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u</w:t>
            </w:r>
            <w:r w:rsidRPr="00703BA4">
              <w:rPr>
                <w:rStyle w:val="normaltextrun"/>
                <w:rFonts w:ascii="Arial" w:eastAsiaTheme="majorEastAsia" w:hAnsi="Arial" w:cs="Arial"/>
                <w:sz w:val="22"/>
                <w:szCs w:val="22"/>
                <w:lang w:val="lt-LT"/>
              </w:rPr>
              <w:t>s, atspindi prašomą tematiką, atitinka Vilniaus pozicionavimo atributus, turi itin stiprų potencialą pritraukti tikslinės auditorijos dėmesį ir yra techniškai įgyvendinamas;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A5E6" w14:textId="5A4003B9" w:rsidR="00A02AFE" w:rsidRPr="00703BA4" w:rsidRDefault="00BE0A08" w:rsidP="005B15E3">
            <w:pPr>
              <w:rPr>
                <w:rFonts w:ascii="Arial" w:hAnsi="Arial" w:cs="Arial"/>
              </w:rPr>
            </w:pPr>
            <w:r w:rsidRPr="00703BA4">
              <w:rPr>
                <w:rFonts w:ascii="Arial" w:hAnsi="Arial" w:cs="Arial"/>
              </w:rPr>
              <w:t>25</w:t>
            </w:r>
            <w:r w:rsidR="00A02AFE" w:rsidRPr="00703BA4">
              <w:rPr>
                <w:rFonts w:ascii="Arial" w:hAnsi="Arial" w:cs="Arial"/>
              </w:rPr>
              <w:t xml:space="preserve"> balų</w:t>
            </w:r>
          </w:p>
        </w:tc>
      </w:tr>
    </w:tbl>
    <w:p w14:paraId="6DD05D59" w14:textId="77777777" w:rsidR="00D67B0D" w:rsidRPr="00703BA4" w:rsidRDefault="00D67B0D" w:rsidP="005B15E3">
      <w:pPr>
        <w:pStyle w:val="ListParagraph"/>
        <w:tabs>
          <w:tab w:val="left" w:pos="1080"/>
        </w:tabs>
        <w:ind w:left="540" w:right="9"/>
        <w:jc w:val="both"/>
        <w:rPr>
          <w:rFonts w:ascii="Arial" w:hAnsi="Arial" w:cs="Arial"/>
          <w:u w:val="single"/>
        </w:rPr>
      </w:pPr>
    </w:p>
    <w:p w14:paraId="442FA6EB" w14:textId="77777777" w:rsidR="0021353D" w:rsidRPr="00703BA4" w:rsidRDefault="0021353D" w:rsidP="0021353D">
      <w:pPr>
        <w:jc w:val="center"/>
        <w:rPr>
          <w:rFonts w:ascii="Arial" w:eastAsia="Times New Roman" w:hAnsi="Arial" w:cs="Arial"/>
        </w:rPr>
      </w:pPr>
      <w:r w:rsidRPr="00703BA4">
        <w:rPr>
          <w:rFonts w:ascii="Arial" w:eastAsia="Times New Roman" w:hAnsi="Arial" w:cs="Arial"/>
        </w:rPr>
        <w:t>_____________</w:t>
      </w:r>
    </w:p>
    <w:p w14:paraId="6D9A03BC" w14:textId="77777777" w:rsidR="00D67B0D" w:rsidRPr="00703BA4" w:rsidRDefault="00D67B0D" w:rsidP="005B15E3">
      <w:pPr>
        <w:ind w:firstLine="567"/>
        <w:rPr>
          <w:rFonts w:ascii="Arial" w:hAnsi="Arial" w:cs="Arial"/>
        </w:rPr>
      </w:pPr>
    </w:p>
    <w:p w14:paraId="6AC9B3B4" w14:textId="77777777" w:rsidR="009C6DE4" w:rsidRPr="00703BA4" w:rsidRDefault="009C6DE4" w:rsidP="005B15E3">
      <w:pPr>
        <w:rPr>
          <w:rFonts w:ascii="Arial" w:hAnsi="Arial" w:cs="Arial"/>
        </w:rPr>
      </w:pPr>
    </w:p>
    <w:sectPr w:rsidR="009C6DE4" w:rsidRPr="00703BA4" w:rsidSect="009540E0">
      <w:pgSz w:w="12240" w:h="15840"/>
      <w:pgMar w:top="1701" w:right="567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D595C" w14:textId="77777777" w:rsidR="006E78A9" w:rsidRDefault="006E78A9" w:rsidP="0049623B">
      <w:r>
        <w:separator/>
      </w:r>
    </w:p>
  </w:endnote>
  <w:endnote w:type="continuationSeparator" w:id="0">
    <w:p w14:paraId="0B750BD0" w14:textId="77777777" w:rsidR="006E78A9" w:rsidRDefault="006E78A9" w:rsidP="0049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0478A" w14:textId="77777777" w:rsidR="006E78A9" w:rsidRDefault="006E78A9" w:rsidP="0049623B">
      <w:r>
        <w:separator/>
      </w:r>
    </w:p>
  </w:footnote>
  <w:footnote w:type="continuationSeparator" w:id="0">
    <w:p w14:paraId="767E71D1" w14:textId="77777777" w:rsidR="006E78A9" w:rsidRDefault="006E78A9" w:rsidP="00496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A84"/>
    <w:multiLevelType w:val="multilevel"/>
    <w:tmpl w:val="45F8A13A"/>
    <w:lvl w:ilvl="0">
      <w:start w:val="1"/>
      <w:numFmt w:val="decimal"/>
      <w:suff w:val="space"/>
      <w:lvlText w:val="%1."/>
      <w:lvlJc w:val="left"/>
      <w:pPr>
        <w:ind w:left="3908" w:hanging="363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-31680" w:firstLine="0"/>
      </w:pPr>
      <w:rPr>
        <w:rFonts w:ascii="Times New Roman" w:eastAsia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-3168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168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168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68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168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168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680" w:firstLine="0"/>
      </w:pPr>
      <w:rPr>
        <w:rFonts w:hint="default"/>
      </w:rPr>
    </w:lvl>
  </w:abstractNum>
  <w:abstractNum w:abstractNumId="1" w15:restartNumberingAfterBreak="0">
    <w:nsid w:val="04BF53E0"/>
    <w:multiLevelType w:val="hybridMultilevel"/>
    <w:tmpl w:val="FC88B30E"/>
    <w:lvl w:ilvl="0" w:tplc="D43A4858">
      <w:start w:val="1"/>
      <w:numFmt w:val="decimal"/>
      <w:lvlText w:val="%1."/>
      <w:lvlJc w:val="left"/>
      <w:pPr>
        <w:ind w:left="1020" w:hanging="360"/>
      </w:pPr>
    </w:lvl>
    <w:lvl w:ilvl="1" w:tplc="DD6C0CE6">
      <w:start w:val="1"/>
      <w:numFmt w:val="decimal"/>
      <w:lvlText w:val="%2."/>
      <w:lvlJc w:val="left"/>
      <w:pPr>
        <w:ind w:left="1020" w:hanging="360"/>
      </w:pPr>
    </w:lvl>
    <w:lvl w:ilvl="2" w:tplc="20C236E4">
      <w:start w:val="1"/>
      <w:numFmt w:val="decimal"/>
      <w:lvlText w:val="%3."/>
      <w:lvlJc w:val="left"/>
      <w:pPr>
        <w:ind w:left="1020" w:hanging="360"/>
      </w:pPr>
    </w:lvl>
    <w:lvl w:ilvl="3" w:tplc="2BA81D56">
      <w:start w:val="1"/>
      <w:numFmt w:val="decimal"/>
      <w:lvlText w:val="%4."/>
      <w:lvlJc w:val="left"/>
      <w:pPr>
        <w:ind w:left="1020" w:hanging="360"/>
      </w:pPr>
    </w:lvl>
    <w:lvl w:ilvl="4" w:tplc="E982A0D6">
      <w:start w:val="1"/>
      <w:numFmt w:val="decimal"/>
      <w:lvlText w:val="%5."/>
      <w:lvlJc w:val="left"/>
      <w:pPr>
        <w:ind w:left="1020" w:hanging="360"/>
      </w:pPr>
    </w:lvl>
    <w:lvl w:ilvl="5" w:tplc="A8B23494">
      <w:start w:val="1"/>
      <w:numFmt w:val="decimal"/>
      <w:lvlText w:val="%6."/>
      <w:lvlJc w:val="left"/>
      <w:pPr>
        <w:ind w:left="1020" w:hanging="360"/>
      </w:pPr>
    </w:lvl>
    <w:lvl w:ilvl="6" w:tplc="91EA36BA">
      <w:start w:val="1"/>
      <w:numFmt w:val="decimal"/>
      <w:lvlText w:val="%7."/>
      <w:lvlJc w:val="left"/>
      <w:pPr>
        <w:ind w:left="1020" w:hanging="360"/>
      </w:pPr>
    </w:lvl>
    <w:lvl w:ilvl="7" w:tplc="D0DE6C18">
      <w:start w:val="1"/>
      <w:numFmt w:val="decimal"/>
      <w:lvlText w:val="%8."/>
      <w:lvlJc w:val="left"/>
      <w:pPr>
        <w:ind w:left="1020" w:hanging="360"/>
      </w:pPr>
    </w:lvl>
    <w:lvl w:ilvl="8" w:tplc="7492849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D5F7BDF"/>
    <w:multiLevelType w:val="hybridMultilevel"/>
    <w:tmpl w:val="43C8BFEE"/>
    <w:lvl w:ilvl="0" w:tplc="6A5AA07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A801D6A"/>
    <w:multiLevelType w:val="hybridMultilevel"/>
    <w:tmpl w:val="9B106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B07B2"/>
    <w:multiLevelType w:val="multilevel"/>
    <w:tmpl w:val="531242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D477FA3"/>
    <w:multiLevelType w:val="hybridMultilevel"/>
    <w:tmpl w:val="BC06C7BA"/>
    <w:lvl w:ilvl="0" w:tplc="294EE6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D5139"/>
    <w:multiLevelType w:val="hybridMultilevel"/>
    <w:tmpl w:val="917A97F6"/>
    <w:lvl w:ilvl="0" w:tplc="294EE1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0FE93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B25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3EA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5A5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B6DA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2DB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CC6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BE1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156F3"/>
    <w:multiLevelType w:val="multilevel"/>
    <w:tmpl w:val="DD8E49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9626096">
    <w:abstractNumId w:val="0"/>
  </w:num>
  <w:num w:numId="2" w16cid:durableId="1874075250">
    <w:abstractNumId w:val="4"/>
  </w:num>
  <w:num w:numId="3" w16cid:durableId="576523108">
    <w:abstractNumId w:val="2"/>
  </w:num>
  <w:num w:numId="4" w16cid:durableId="1593659896">
    <w:abstractNumId w:val="3"/>
  </w:num>
  <w:num w:numId="5" w16cid:durableId="129254461">
    <w:abstractNumId w:val="5"/>
  </w:num>
  <w:num w:numId="6" w16cid:durableId="2029479261">
    <w:abstractNumId w:val="6"/>
  </w:num>
  <w:num w:numId="7" w16cid:durableId="607127117">
    <w:abstractNumId w:val="7"/>
  </w:num>
  <w:num w:numId="8" w16cid:durableId="1147749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B0D"/>
    <w:rsid w:val="000219D6"/>
    <w:rsid w:val="00067201"/>
    <w:rsid w:val="00073C47"/>
    <w:rsid w:val="000A6A61"/>
    <w:rsid w:val="000C5FC6"/>
    <w:rsid w:val="000F208A"/>
    <w:rsid w:val="001034C3"/>
    <w:rsid w:val="00121EEE"/>
    <w:rsid w:val="0012722C"/>
    <w:rsid w:val="00170E91"/>
    <w:rsid w:val="0019325B"/>
    <w:rsid w:val="001E1001"/>
    <w:rsid w:val="001E3903"/>
    <w:rsid w:val="001F1B50"/>
    <w:rsid w:val="001F3E97"/>
    <w:rsid w:val="0021353D"/>
    <w:rsid w:val="00244A12"/>
    <w:rsid w:val="002B3B27"/>
    <w:rsid w:val="002B725E"/>
    <w:rsid w:val="002B7952"/>
    <w:rsid w:val="002B7DF0"/>
    <w:rsid w:val="002C1E6B"/>
    <w:rsid w:val="00323D51"/>
    <w:rsid w:val="00365A73"/>
    <w:rsid w:val="0036600A"/>
    <w:rsid w:val="003A6187"/>
    <w:rsid w:val="004651D5"/>
    <w:rsid w:val="004730A4"/>
    <w:rsid w:val="0049623B"/>
    <w:rsid w:val="004C0A3F"/>
    <w:rsid w:val="004C798F"/>
    <w:rsid w:val="004E23FB"/>
    <w:rsid w:val="0050381F"/>
    <w:rsid w:val="005149AC"/>
    <w:rsid w:val="0051522F"/>
    <w:rsid w:val="005160A2"/>
    <w:rsid w:val="00537863"/>
    <w:rsid w:val="0054559A"/>
    <w:rsid w:val="00594887"/>
    <w:rsid w:val="005A52F8"/>
    <w:rsid w:val="005A5C60"/>
    <w:rsid w:val="005B15E3"/>
    <w:rsid w:val="005C7264"/>
    <w:rsid w:val="005F7C35"/>
    <w:rsid w:val="00610254"/>
    <w:rsid w:val="00621244"/>
    <w:rsid w:val="00630135"/>
    <w:rsid w:val="00645AB3"/>
    <w:rsid w:val="00663245"/>
    <w:rsid w:val="006A2E42"/>
    <w:rsid w:val="006B5C72"/>
    <w:rsid w:val="006C4BE4"/>
    <w:rsid w:val="006C759E"/>
    <w:rsid w:val="006E78A9"/>
    <w:rsid w:val="00703BA4"/>
    <w:rsid w:val="007157FE"/>
    <w:rsid w:val="00743CDA"/>
    <w:rsid w:val="007461C0"/>
    <w:rsid w:val="00764031"/>
    <w:rsid w:val="00784E58"/>
    <w:rsid w:val="0078696A"/>
    <w:rsid w:val="007E4537"/>
    <w:rsid w:val="007E72AC"/>
    <w:rsid w:val="007F7146"/>
    <w:rsid w:val="00806FE7"/>
    <w:rsid w:val="00813A36"/>
    <w:rsid w:val="008557A9"/>
    <w:rsid w:val="008B413A"/>
    <w:rsid w:val="008D4AF0"/>
    <w:rsid w:val="008E1C4D"/>
    <w:rsid w:val="0090683D"/>
    <w:rsid w:val="009540E0"/>
    <w:rsid w:val="00965B62"/>
    <w:rsid w:val="009962AE"/>
    <w:rsid w:val="009C6DE4"/>
    <w:rsid w:val="009E4773"/>
    <w:rsid w:val="009E517B"/>
    <w:rsid w:val="00A02AFE"/>
    <w:rsid w:val="00A32467"/>
    <w:rsid w:val="00A40180"/>
    <w:rsid w:val="00A53C2B"/>
    <w:rsid w:val="00A84379"/>
    <w:rsid w:val="00AB79F6"/>
    <w:rsid w:val="00AD339D"/>
    <w:rsid w:val="00B16E20"/>
    <w:rsid w:val="00B45035"/>
    <w:rsid w:val="00B61782"/>
    <w:rsid w:val="00B62108"/>
    <w:rsid w:val="00BB09CD"/>
    <w:rsid w:val="00BD701F"/>
    <w:rsid w:val="00BE0A08"/>
    <w:rsid w:val="00BE690F"/>
    <w:rsid w:val="00BF211F"/>
    <w:rsid w:val="00C05B0A"/>
    <w:rsid w:val="00C13817"/>
    <w:rsid w:val="00C322F9"/>
    <w:rsid w:val="00C55877"/>
    <w:rsid w:val="00C70678"/>
    <w:rsid w:val="00C743E8"/>
    <w:rsid w:val="00C97767"/>
    <w:rsid w:val="00CA75CC"/>
    <w:rsid w:val="00D252EB"/>
    <w:rsid w:val="00D30368"/>
    <w:rsid w:val="00D44314"/>
    <w:rsid w:val="00D67B0D"/>
    <w:rsid w:val="00D716E8"/>
    <w:rsid w:val="00D77C94"/>
    <w:rsid w:val="00D93DF9"/>
    <w:rsid w:val="00DB08A7"/>
    <w:rsid w:val="00DB18EC"/>
    <w:rsid w:val="00DD43F5"/>
    <w:rsid w:val="00DE208E"/>
    <w:rsid w:val="00E02A5F"/>
    <w:rsid w:val="00E25246"/>
    <w:rsid w:val="00E3054C"/>
    <w:rsid w:val="00E36D78"/>
    <w:rsid w:val="00E629F5"/>
    <w:rsid w:val="00E6477D"/>
    <w:rsid w:val="00E659A9"/>
    <w:rsid w:val="00EA3FE2"/>
    <w:rsid w:val="00EC265B"/>
    <w:rsid w:val="00EE14D2"/>
    <w:rsid w:val="00F46B56"/>
    <w:rsid w:val="00F81BD0"/>
    <w:rsid w:val="00FD4497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08ADE"/>
  <w15:chartTrackingRefBased/>
  <w15:docId w15:val="{0EC133D8-7637-4186-9FDC-E48D94815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B0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B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B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B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B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B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B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B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B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B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B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B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B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B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B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B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B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B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B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B0D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Medium Grid 1 - Accent 21"/>
    <w:basedOn w:val="Normal"/>
    <w:link w:val="ListParagraphChar"/>
    <w:uiPriority w:val="34"/>
    <w:qFormat/>
    <w:rsid w:val="00D67B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B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B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B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B0D"/>
    <w:rPr>
      <w:b/>
      <w:bCs/>
      <w:smallCaps/>
      <w:color w:val="0F4761" w:themeColor="accent1" w:themeShade="BF"/>
      <w:spacing w:val="5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ink w:val="BodyText"/>
    <w:locked/>
    <w:rsid w:val="00D67B0D"/>
    <w:rPr>
      <w:rFonts w:eastAsia="Times New Roman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body inde,??"/>
    <w:basedOn w:val="Normal"/>
    <w:link w:val="BodyTextChar"/>
    <w:unhideWhenUsed/>
    <w:qFormat/>
    <w:rsid w:val="00D67B0D"/>
    <w:pPr>
      <w:jc w:val="both"/>
    </w:pPr>
    <w:rPr>
      <w:rFonts w:asciiTheme="minorHAnsi" w:eastAsia="Times New Roman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D67B0D"/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D67B0D"/>
  </w:style>
  <w:style w:type="table" w:styleId="TableGrid">
    <w:name w:val="Table Grid"/>
    <w:basedOn w:val="TableNormal"/>
    <w:uiPriority w:val="39"/>
    <w:rsid w:val="00D67B0D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67B0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67B0D"/>
  </w:style>
  <w:style w:type="paragraph" w:styleId="Revision">
    <w:name w:val="Revision"/>
    <w:hidden/>
    <w:uiPriority w:val="99"/>
    <w:semiHidden/>
    <w:rsid w:val="005B15E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36D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6D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6D78"/>
    <w:rPr>
      <w:rFonts w:ascii="Calibri" w:eastAsia="Calibri" w:hAnsi="Calibri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D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D78"/>
    <w:rPr>
      <w:rFonts w:ascii="Calibri" w:eastAsia="Calibri" w:hAnsi="Calibri" w:cs="Times New Roman"/>
      <w:b/>
      <w:bCs/>
      <w:kern w:val="0"/>
      <w:sz w:val="20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9623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23B"/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9623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23B"/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37331-CC1A-4B90-A77A-865AA03F4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982</Words>
  <Characters>6629</Characters>
  <Application>Microsoft Office Word</Application>
  <DocSecurity>0</DocSecurity>
  <Lines>172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Kristina Kurpienė</cp:lastModifiedBy>
  <cp:revision>32</cp:revision>
  <dcterms:created xsi:type="dcterms:W3CDTF">2026-03-17T08:37:00Z</dcterms:created>
  <dcterms:modified xsi:type="dcterms:W3CDTF">2026-04-22T13:00:00Z</dcterms:modified>
</cp:coreProperties>
</file>